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15C" w:rsidRPr="004F4CC6" w:rsidRDefault="00623860" w:rsidP="004F4CC6">
      <w:pPr>
        <w:jc w:val="center"/>
        <w:rPr>
          <w:rFonts w:ascii="Arial" w:hAnsi="Arial" w:cs="Arial"/>
          <w:b/>
          <w:color w:val="000000" w:themeColor="text1"/>
          <w:sz w:val="20"/>
          <w:szCs w:val="20"/>
        </w:rPr>
      </w:pPr>
      <w:r w:rsidRPr="0013415C">
        <w:rPr>
          <w:rFonts w:ascii="Arial" w:hAnsi="Arial" w:cs="Arial"/>
          <w:b/>
          <w:color w:val="000000" w:themeColor="text1"/>
          <w:sz w:val="20"/>
          <w:szCs w:val="20"/>
        </w:rPr>
        <w:t>ANALISIS AKUNTABILITAS PENGELOLAAN ALOKASI DANA DESA</w:t>
      </w:r>
      <w:r w:rsidR="00AB2D37" w:rsidRPr="0013415C">
        <w:rPr>
          <w:rFonts w:ascii="Arial" w:hAnsi="Arial" w:cs="Arial"/>
          <w:b/>
          <w:color w:val="000000" w:themeColor="text1"/>
          <w:sz w:val="20"/>
          <w:szCs w:val="20"/>
        </w:rPr>
        <w:t xml:space="preserve"> di DESA</w:t>
      </w:r>
      <w:r w:rsidRPr="0013415C">
        <w:rPr>
          <w:rFonts w:ascii="Arial" w:hAnsi="Arial" w:cs="Arial"/>
          <w:b/>
          <w:color w:val="000000" w:themeColor="text1"/>
          <w:sz w:val="20"/>
          <w:szCs w:val="20"/>
        </w:rPr>
        <w:t xml:space="preserve"> LANIPA KECAMATAN PAKU</w:t>
      </w:r>
      <w:r w:rsidR="004F4CC6">
        <w:rPr>
          <w:rFonts w:ascii="Arial" w:hAnsi="Arial" w:cs="Arial"/>
          <w:b/>
          <w:color w:val="000000" w:themeColor="text1"/>
          <w:sz w:val="20"/>
          <w:szCs w:val="20"/>
        </w:rPr>
        <w:t>E TENGAH KABUPATEN KOLAKA UTARA</w:t>
      </w:r>
    </w:p>
    <w:p w:rsidR="0013415C" w:rsidRDefault="0013415C" w:rsidP="00C673DB">
      <w:pPr>
        <w:spacing w:line="276" w:lineRule="auto"/>
        <w:jc w:val="center"/>
        <w:rPr>
          <w:rFonts w:ascii="Arial" w:hAnsi="Arial" w:cs="Arial"/>
          <w:b/>
          <w:sz w:val="20"/>
          <w:szCs w:val="20"/>
          <w:vertAlign w:val="superscript"/>
        </w:rPr>
      </w:pPr>
      <w:r>
        <w:rPr>
          <w:rFonts w:ascii="Arial" w:hAnsi="Arial" w:cs="Arial"/>
          <w:b/>
          <w:sz w:val="20"/>
          <w:szCs w:val="20"/>
        </w:rPr>
        <w:t xml:space="preserve">Revoldai Agusta </w:t>
      </w:r>
      <w:proofErr w:type="gramStart"/>
      <w:r w:rsidRPr="0013415C">
        <w:rPr>
          <w:rFonts w:ascii="Arial" w:hAnsi="Arial" w:cs="Arial"/>
          <w:b/>
          <w:sz w:val="20"/>
          <w:szCs w:val="20"/>
          <w:vertAlign w:val="superscript"/>
        </w:rPr>
        <w:t xml:space="preserve">1 </w:t>
      </w:r>
      <w:r>
        <w:rPr>
          <w:rFonts w:ascii="Arial" w:hAnsi="Arial" w:cs="Arial"/>
          <w:b/>
          <w:sz w:val="20"/>
          <w:szCs w:val="20"/>
        </w:rPr>
        <w:t>,</w:t>
      </w:r>
      <w:proofErr w:type="gramEnd"/>
      <w:r>
        <w:rPr>
          <w:rFonts w:ascii="Arial" w:hAnsi="Arial" w:cs="Arial"/>
          <w:b/>
          <w:sz w:val="20"/>
          <w:szCs w:val="20"/>
        </w:rPr>
        <w:t xml:space="preserve"> Bakri </w:t>
      </w:r>
      <w:r w:rsidRPr="0013415C">
        <w:rPr>
          <w:rFonts w:ascii="Arial" w:hAnsi="Arial" w:cs="Arial"/>
          <w:b/>
          <w:sz w:val="20"/>
          <w:szCs w:val="20"/>
          <w:vertAlign w:val="superscript"/>
        </w:rPr>
        <w:t>2</w:t>
      </w:r>
    </w:p>
    <w:p w:rsidR="0013415C" w:rsidRDefault="0013415C" w:rsidP="00C673DB">
      <w:pPr>
        <w:spacing w:line="276" w:lineRule="auto"/>
        <w:jc w:val="center"/>
        <w:rPr>
          <w:rFonts w:ascii="Arial" w:hAnsi="Arial" w:cs="Arial"/>
          <w:b/>
          <w:sz w:val="20"/>
          <w:szCs w:val="20"/>
          <w:vertAlign w:val="superscript"/>
        </w:rPr>
      </w:pPr>
    </w:p>
    <w:p w:rsidR="0013415C" w:rsidRPr="0013415C" w:rsidRDefault="0013415C" w:rsidP="0013415C">
      <w:pPr>
        <w:spacing w:line="276" w:lineRule="auto"/>
        <w:jc w:val="center"/>
        <w:rPr>
          <w:rFonts w:ascii="Arial" w:hAnsi="Arial" w:cs="Arial"/>
          <w:b/>
          <w:sz w:val="20"/>
          <w:szCs w:val="20"/>
        </w:rPr>
      </w:pPr>
      <w:r w:rsidRPr="0013415C">
        <w:rPr>
          <w:rFonts w:ascii="Arial" w:hAnsi="Arial" w:cs="Arial"/>
          <w:b/>
          <w:sz w:val="20"/>
          <w:szCs w:val="20"/>
        </w:rPr>
        <w:t>S</w:t>
      </w:r>
      <w:r>
        <w:rPr>
          <w:rFonts w:ascii="Arial" w:hAnsi="Arial" w:cs="Arial"/>
          <w:b/>
          <w:sz w:val="20"/>
          <w:szCs w:val="20"/>
        </w:rPr>
        <w:t>ekolah Tinggi Ilmu Ekonomi - LPI</w:t>
      </w:r>
    </w:p>
    <w:p w:rsidR="0013415C" w:rsidRDefault="0013415C" w:rsidP="0013415C">
      <w:pPr>
        <w:spacing w:line="276" w:lineRule="auto"/>
        <w:jc w:val="center"/>
        <w:rPr>
          <w:rFonts w:ascii="Arial" w:hAnsi="Arial" w:cs="Arial"/>
          <w:b/>
          <w:sz w:val="20"/>
          <w:szCs w:val="20"/>
        </w:rPr>
      </w:pPr>
      <w:hyperlink r:id="rId9" w:history="1">
        <w:r w:rsidRPr="005C54E1">
          <w:rPr>
            <w:rStyle w:val="Hyperlink"/>
            <w:rFonts w:ascii="Arial" w:hAnsi="Arial" w:cs="Arial"/>
            <w:b/>
            <w:sz w:val="20"/>
            <w:szCs w:val="20"/>
          </w:rPr>
          <w:t>revoldaiagusta@yahoo.co.id</w:t>
        </w:r>
      </w:hyperlink>
    </w:p>
    <w:p w:rsidR="0013415C" w:rsidRPr="0073761D" w:rsidRDefault="0013415C" w:rsidP="0013415C">
      <w:pPr>
        <w:jc w:val="center"/>
        <w:rPr>
          <w:rStyle w:val="Hyperlink"/>
          <w:rFonts w:ascii="Arial" w:hAnsi="Arial" w:cs="Arial"/>
          <w:sz w:val="20"/>
          <w:szCs w:val="20"/>
        </w:rPr>
      </w:pPr>
      <w:hyperlink r:id="rId10" w:history="1">
        <w:r w:rsidRPr="0073761D">
          <w:rPr>
            <w:rStyle w:val="Hyperlink"/>
            <w:rFonts w:ascii="Arial" w:hAnsi="Arial" w:cs="Arial"/>
            <w:sz w:val="20"/>
            <w:szCs w:val="20"/>
          </w:rPr>
          <w:t>Bhakriri91@yahoo.com</w:t>
        </w:r>
      </w:hyperlink>
    </w:p>
    <w:p w:rsidR="0013415C" w:rsidRDefault="00E95E3C" w:rsidP="0013415C">
      <w:pPr>
        <w:spacing w:line="276" w:lineRule="auto"/>
        <w:jc w:val="center"/>
        <w:rPr>
          <w:rFonts w:ascii="Arial" w:hAnsi="Arial" w:cs="Arial"/>
          <w:b/>
          <w:i/>
          <w:sz w:val="20"/>
          <w:szCs w:val="20"/>
        </w:rPr>
      </w:pPr>
      <w:r>
        <w:rPr>
          <w:rFonts w:ascii="Arial" w:hAnsi="Arial" w:cs="Arial"/>
          <w:b/>
          <w:i/>
          <w:noProof/>
          <w:sz w:val="20"/>
          <w:szCs w:val="20"/>
        </w:rPr>
        <mc:AlternateContent>
          <mc:Choice Requires="wps">
            <w:drawing>
              <wp:anchor distT="0" distB="0" distL="114300" distR="114300" simplePos="0" relativeHeight="251721728" behindDoc="0" locked="0" layoutInCell="1" allowOverlap="1">
                <wp:simplePos x="0" y="0"/>
                <wp:positionH relativeFrom="column">
                  <wp:posOffset>-26035</wp:posOffset>
                </wp:positionH>
                <wp:positionV relativeFrom="paragraph">
                  <wp:posOffset>50800</wp:posOffset>
                </wp:positionV>
                <wp:extent cx="5092700" cy="0"/>
                <wp:effectExtent l="13970" t="12065" r="8255" b="6985"/>
                <wp:wrapNone/>
                <wp:docPr id="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3" o:spid="_x0000_s1026" type="#_x0000_t32" style="position:absolute;margin-left:-2.05pt;margin-top:4pt;width:401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"/>
            </w:pict>
          </mc:Fallback>
        </mc:AlternateContent>
      </w:r>
    </w:p>
    <w:p w:rsidR="00C673DB" w:rsidRPr="0013415C" w:rsidRDefault="00B44CAF" w:rsidP="00C673DB">
      <w:pPr>
        <w:spacing w:line="276" w:lineRule="auto"/>
        <w:jc w:val="center"/>
        <w:rPr>
          <w:rFonts w:ascii="Arial" w:hAnsi="Arial" w:cs="Arial"/>
          <w:b/>
          <w:i/>
          <w:sz w:val="20"/>
          <w:szCs w:val="20"/>
        </w:rPr>
      </w:pPr>
      <w:r w:rsidRPr="0013415C">
        <w:rPr>
          <w:rFonts w:ascii="Arial" w:hAnsi="Arial" w:cs="Arial"/>
          <w:b/>
          <w:i/>
          <w:sz w:val="20"/>
          <w:szCs w:val="20"/>
        </w:rPr>
        <w:t>ABSTRACT</w:t>
      </w:r>
    </w:p>
    <w:p w:rsidR="007D6924" w:rsidRPr="0013415C" w:rsidRDefault="00E95E3C" w:rsidP="007D6924">
      <w:pPr>
        <w:spacing w:line="276" w:lineRule="auto"/>
        <w:rPr>
          <w:rFonts w:ascii="Arial" w:hAnsi="Arial" w:cs="Arial"/>
          <w:b/>
          <w:i/>
          <w:sz w:val="20"/>
          <w:szCs w:val="20"/>
        </w:rPr>
      </w:pPr>
      <w:r>
        <w:rPr>
          <w:rFonts w:ascii="Arial" w:hAnsi="Arial" w:cs="Arial"/>
          <w:b/>
          <w:i/>
          <w:noProof/>
          <w:sz w:val="20"/>
          <w:szCs w:val="20"/>
        </w:rPr>
        <mc:AlternateContent>
          <mc:Choice Requires="wps">
            <w:drawing>
              <wp:anchor distT="0" distB="0" distL="114300" distR="114300" simplePos="0" relativeHeight="251722752" behindDoc="0" locked="0" layoutInCell="1" allowOverlap="1">
                <wp:simplePos x="0" y="0"/>
                <wp:positionH relativeFrom="column">
                  <wp:posOffset>-26035</wp:posOffset>
                </wp:positionH>
                <wp:positionV relativeFrom="paragraph">
                  <wp:posOffset>14605</wp:posOffset>
                </wp:positionV>
                <wp:extent cx="4997450" cy="0"/>
                <wp:effectExtent l="13970" t="6985" r="8255" b="12065"/>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2.05pt;margin-top:1.15pt;width:393.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E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"/>
            </w:pict>
          </mc:Fallback>
        </mc:AlternateContent>
      </w:r>
    </w:p>
    <w:p w:rsidR="007D6924" w:rsidRPr="0013415C" w:rsidRDefault="007D6924" w:rsidP="001C7101">
      <w:pPr>
        <w:spacing w:line="276" w:lineRule="auto"/>
        <w:ind w:firstLine="720"/>
        <w:jc w:val="both"/>
        <w:rPr>
          <w:rFonts w:ascii="Arial" w:hAnsi="Arial" w:cs="Arial"/>
          <w:i/>
          <w:sz w:val="20"/>
          <w:szCs w:val="20"/>
        </w:rPr>
      </w:pPr>
      <w:r w:rsidRPr="0013415C">
        <w:rPr>
          <w:rFonts w:ascii="Arial" w:hAnsi="Arial" w:cs="Arial"/>
          <w:i/>
          <w:sz w:val="20"/>
          <w:szCs w:val="20"/>
        </w:rPr>
        <w:t xml:space="preserve">This research is done associated with accountibilty of management Allocation of village funds (ADD) at </w:t>
      </w:r>
      <w:r w:rsidR="00373CB2" w:rsidRPr="0013415C">
        <w:rPr>
          <w:rFonts w:ascii="Arial" w:hAnsi="Arial" w:cs="Arial"/>
          <w:i/>
          <w:sz w:val="20"/>
          <w:szCs w:val="20"/>
        </w:rPr>
        <w:t>Pakue Tengah District Kolaka Utara Regency. The purpose of this research is to help solve problems found in the manage</w:t>
      </w:r>
      <w:r w:rsidR="00BE6D11" w:rsidRPr="0013415C">
        <w:rPr>
          <w:rFonts w:ascii="Arial" w:hAnsi="Arial" w:cs="Arial"/>
          <w:i/>
          <w:sz w:val="20"/>
          <w:szCs w:val="20"/>
        </w:rPr>
        <w:t xml:space="preserve">ment of the Allocation of village funds so that problems about management of </w:t>
      </w:r>
      <w:proofErr w:type="gramStart"/>
      <w:r w:rsidR="00BE6D11" w:rsidRPr="0013415C">
        <w:rPr>
          <w:rFonts w:ascii="Arial" w:hAnsi="Arial" w:cs="Arial"/>
          <w:i/>
          <w:sz w:val="20"/>
          <w:szCs w:val="20"/>
        </w:rPr>
        <w:t>Allocation</w:t>
      </w:r>
      <w:r w:rsidR="00782FAA" w:rsidRPr="0013415C">
        <w:rPr>
          <w:rFonts w:ascii="Arial" w:hAnsi="Arial" w:cs="Arial"/>
          <w:i/>
          <w:sz w:val="20"/>
          <w:szCs w:val="20"/>
        </w:rPr>
        <w:t xml:space="preserve">  of</w:t>
      </w:r>
      <w:proofErr w:type="gramEnd"/>
      <w:r w:rsidR="00782FAA" w:rsidRPr="0013415C">
        <w:rPr>
          <w:rFonts w:ascii="Arial" w:hAnsi="Arial" w:cs="Arial"/>
          <w:i/>
          <w:sz w:val="20"/>
          <w:szCs w:val="20"/>
        </w:rPr>
        <w:t xml:space="preserve"> village funds can prove and explains the strategic</w:t>
      </w:r>
      <w:r w:rsidR="001374AE" w:rsidRPr="0013415C">
        <w:rPr>
          <w:rFonts w:ascii="Arial" w:hAnsi="Arial" w:cs="Arial"/>
          <w:i/>
          <w:sz w:val="20"/>
          <w:szCs w:val="20"/>
        </w:rPr>
        <w:t xml:space="preserve"> plans and some of the causes that has been planned and determined by government organizational would walk in planning or the first goal of effectively and efficient.</w:t>
      </w:r>
    </w:p>
    <w:p w:rsidR="001374AE" w:rsidRPr="0013415C" w:rsidRDefault="001374AE" w:rsidP="001C7101">
      <w:pPr>
        <w:spacing w:line="276" w:lineRule="auto"/>
        <w:ind w:firstLine="720"/>
        <w:jc w:val="both"/>
        <w:rPr>
          <w:rFonts w:ascii="Arial" w:hAnsi="Arial" w:cs="Arial"/>
          <w:i/>
          <w:sz w:val="20"/>
          <w:szCs w:val="20"/>
        </w:rPr>
      </w:pPr>
      <w:r w:rsidRPr="0013415C">
        <w:rPr>
          <w:rFonts w:ascii="Arial" w:hAnsi="Arial" w:cs="Arial"/>
          <w:i/>
          <w:sz w:val="20"/>
          <w:szCs w:val="20"/>
        </w:rPr>
        <w:t>This study was conducted</w:t>
      </w:r>
      <w:r w:rsidR="002B2A40" w:rsidRPr="0013415C">
        <w:rPr>
          <w:rFonts w:ascii="Arial" w:hAnsi="Arial" w:cs="Arial"/>
          <w:i/>
          <w:sz w:val="20"/>
          <w:szCs w:val="20"/>
        </w:rPr>
        <w:t xml:space="preserve"> in Lanipa village Pakue Tengah sub-district. The data </w:t>
      </w:r>
      <w:proofErr w:type="gramStart"/>
      <w:r w:rsidR="002B2A40" w:rsidRPr="0013415C">
        <w:rPr>
          <w:rFonts w:ascii="Arial" w:hAnsi="Arial" w:cs="Arial"/>
          <w:i/>
          <w:sz w:val="20"/>
          <w:szCs w:val="20"/>
        </w:rPr>
        <w:t>collected  by</w:t>
      </w:r>
      <w:proofErr w:type="gramEnd"/>
      <w:r w:rsidR="002B2A40" w:rsidRPr="0013415C">
        <w:rPr>
          <w:rFonts w:ascii="Arial" w:hAnsi="Arial" w:cs="Arial"/>
          <w:i/>
          <w:sz w:val="20"/>
          <w:szCs w:val="20"/>
        </w:rPr>
        <w:t xml:space="preserve"> direct observation in the villages and with interviews. Analysis techniques the data used the </w:t>
      </w:r>
      <w:proofErr w:type="gramStart"/>
      <w:r w:rsidR="002B2A40" w:rsidRPr="0013415C">
        <w:rPr>
          <w:rFonts w:ascii="Arial" w:hAnsi="Arial" w:cs="Arial"/>
          <w:i/>
          <w:sz w:val="20"/>
          <w:szCs w:val="20"/>
        </w:rPr>
        <w:t>research  is</w:t>
      </w:r>
      <w:proofErr w:type="gramEnd"/>
      <w:r w:rsidR="002B2A40" w:rsidRPr="0013415C">
        <w:rPr>
          <w:rFonts w:ascii="Arial" w:hAnsi="Arial" w:cs="Arial"/>
          <w:i/>
          <w:sz w:val="20"/>
          <w:szCs w:val="20"/>
        </w:rPr>
        <w:t xml:space="preserve"> descriptive analysis qualitative with transforming research conducted in the form of tabulation</w:t>
      </w:r>
      <w:r w:rsidR="00F01F70" w:rsidRPr="0013415C">
        <w:rPr>
          <w:rFonts w:ascii="Arial" w:hAnsi="Arial" w:cs="Arial"/>
          <w:i/>
          <w:sz w:val="20"/>
          <w:szCs w:val="20"/>
        </w:rPr>
        <w:t>.</w:t>
      </w:r>
    </w:p>
    <w:p w:rsidR="008E6E17" w:rsidRPr="0013415C" w:rsidRDefault="00F30F64" w:rsidP="001C7101">
      <w:pPr>
        <w:spacing w:line="276" w:lineRule="auto"/>
        <w:ind w:firstLine="720"/>
        <w:jc w:val="both"/>
        <w:rPr>
          <w:rFonts w:ascii="Arial" w:hAnsi="Arial" w:cs="Arial"/>
          <w:i/>
          <w:sz w:val="20"/>
          <w:szCs w:val="20"/>
        </w:rPr>
      </w:pPr>
      <w:r w:rsidRPr="0013415C">
        <w:rPr>
          <w:rFonts w:ascii="Arial" w:hAnsi="Arial" w:cs="Arial"/>
          <w:i/>
          <w:sz w:val="20"/>
          <w:szCs w:val="20"/>
        </w:rPr>
        <w:t xml:space="preserve">The result of this research shows that system accountability the palnning and implementation of </w:t>
      </w:r>
      <w:proofErr w:type="gramStart"/>
      <w:r w:rsidRPr="0013415C">
        <w:rPr>
          <w:rFonts w:ascii="Arial" w:hAnsi="Arial" w:cs="Arial"/>
          <w:i/>
          <w:sz w:val="20"/>
          <w:szCs w:val="20"/>
        </w:rPr>
        <w:t>have  implemented</w:t>
      </w:r>
      <w:proofErr w:type="gramEnd"/>
      <w:r w:rsidRPr="0013415C">
        <w:rPr>
          <w:rFonts w:ascii="Arial" w:hAnsi="Arial" w:cs="Arial"/>
          <w:i/>
          <w:sz w:val="20"/>
          <w:szCs w:val="20"/>
        </w:rPr>
        <w:t xml:space="preserve"> the principles of transparency and accountability. While accountability of Allocation of </w:t>
      </w:r>
      <w:proofErr w:type="gramStart"/>
      <w:r w:rsidRPr="0013415C">
        <w:rPr>
          <w:rFonts w:ascii="Arial" w:hAnsi="Arial" w:cs="Arial"/>
          <w:i/>
          <w:sz w:val="20"/>
          <w:szCs w:val="20"/>
        </w:rPr>
        <w:t>village  funds</w:t>
      </w:r>
      <w:proofErr w:type="gramEnd"/>
      <w:r w:rsidRPr="0013415C">
        <w:rPr>
          <w:rFonts w:ascii="Arial" w:hAnsi="Arial" w:cs="Arial"/>
          <w:i/>
          <w:sz w:val="20"/>
          <w:szCs w:val="20"/>
        </w:rPr>
        <w:t xml:space="preserve"> (ADD) </w:t>
      </w:r>
      <w:r w:rsidR="009F58D2" w:rsidRPr="0013415C">
        <w:rPr>
          <w:rFonts w:ascii="Arial" w:hAnsi="Arial" w:cs="Arial"/>
          <w:i/>
          <w:sz w:val="20"/>
          <w:szCs w:val="20"/>
        </w:rPr>
        <w:t>both technically and administration is good, but is</w:t>
      </w:r>
      <w:r w:rsidR="00F631EE" w:rsidRPr="0013415C">
        <w:rPr>
          <w:rFonts w:ascii="Arial" w:hAnsi="Arial" w:cs="Arial"/>
          <w:i/>
          <w:sz w:val="20"/>
          <w:szCs w:val="20"/>
        </w:rPr>
        <w:t xml:space="preserve"> must</w:t>
      </w:r>
      <w:r w:rsidR="008E6E17" w:rsidRPr="0013415C">
        <w:rPr>
          <w:rFonts w:ascii="Arial" w:hAnsi="Arial" w:cs="Arial"/>
          <w:i/>
          <w:sz w:val="20"/>
          <w:szCs w:val="20"/>
        </w:rPr>
        <w:t xml:space="preserve"> follow or given guidance from the subdistric government.</w:t>
      </w:r>
    </w:p>
    <w:p w:rsidR="008E6E17" w:rsidRPr="0013415C" w:rsidRDefault="008E6E17" w:rsidP="007D6924">
      <w:pPr>
        <w:spacing w:line="276" w:lineRule="auto"/>
        <w:jc w:val="both"/>
        <w:rPr>
          <w:rFonts w:ascii="Arial" w:hAnsi="Arial" w:cs="Arial"/>
          <w:i/>
          <w:sz w:val="20"/>
          <w:szCs w:val="20"/>
        </w:rPr>
      </w:pPr>
    </w:p>
    <w:p w:rsidR="0013415C" w:rsidRDefault="008E6E17" w:rsidP="0013415C">
      <w:pPr>
        <w:spacing w:line="276" w:lineRule="auto"/>
        <w:jc w:val="both"/>
        <w:rPr>
          <w:rFonts w:ascii="Arial" w:hAnsi="Arial" w:cs="Arial"/>
          <w:i/>
          <w:sz w:val="20"/>
          <w:szCs w:val="20"/>
        </w:rPr>
      </w:pPr>
      <w:proofErr w:type="gramStart"/>
      <w:r w:rsidRPr="0013415C">
        <w:rPr>
          <w:rFonts w:ascii="Arial" w:hAnsi="Arial" w:cs="Arial"/>
          <w:i/>
          <w:sz w:val="20"/>
          <w:szCs w:val="20"/>
        </w:rPr>
        <w:t>Keywords :</w:t>
      </w:r>
      <w:proofErr w:type="gramEnd"/>
      <w:r w:rsidRPr="0013415C">
        <w:rPr>
          <w:rFonts w:ascii="Arial" w:hAnsi="Arial" w:cs="Arial"/>
          <w:i/>
          <w:sz w:val="20"/>
          <w:szCs w:val="20"/>
        </w:rPr>
        <w:t xml:space="preserve"> Allocation of village funds (ADD), Implementation, Planning, Accountability</w:t>
      </w:r>
      <w:r w:rsidR="00F631EE" w:rsidRPr="0013415C">
        <w:rPr>
          <w:rFonts w:ascii="Arial" w:hAnsi="Arial" w:cs="Arial"/>
          <w:i/>
          <w:sz w:val="20"/>
          <w:szCs w:val="20"/>
        </w:rPr>
        <w:t xml:space="preserve"> </w:t>
      </w:r>
      <w:r w:rsidR="009F58D2" w:rsidRPr="0013415C">
        <w:rPr>
          <w:rFonts w:ascii="Arial" w:hAnsi="Arial" w:cs="Arial"/>
          <w:i/>
          <w:sz w:val="20"/>
          <w:szCs w:val="20"/>
        </w:rPr>
        <w:t xml:space="preserve"> </w:t>
      </w:r>
    </w:p>
    <w:p w:rsidR="0013415C" w:rsidRDefault="0013415C" w:rsidP="0013415C">
      <w:pPr>
        <w:spacing w:line="276" w:lineRule="auto"/>
        <w:jc w:val="both"/>
        <w:rPr>
          <w:rFonts w:ascii="Arial" w:hAnsi="Arial" w:cs="Arial"/>
          <w:i/>
          <w:sz w:val="20"/>
          <w:szCs w:val="20"/>
        </w:rPr>
      </w:pPr>
    </w:p>
    <w:p w:rsidR="00B44CAF" w:rsidRPr="0013415C" w:rsidRDefault="00C673DB" w:rsidP="0013415C">
      <w:pPr>
        <w:spacing w:line="276" w:lineRule="auto"/>
        <w:jc w:val="center"/>
        <w:rPr>
          <w:rFonts w:ascii="Arial" w:hAnsi="Arial" w:cs="Arial"/>
          <w:i/>
          <w:sz w:val="20"/>
          <w:szCs w:val="20"/>
        </w:rPr>
      </w:pPr>
      <w:r w:rsidRPr="0013415C">
        <w:rPr>
          <w:rFonts w:ascii="Arial" w:hAnsi="Arial" w:cs="Arial"/>
          <w:b/>
          <w:sz w:val="20"/>
          <w:szCs w:val="20"/>
        </w:rPr>
        <w:t>ABSTRAK</w:t>
      </w:r>
    </w:p>
    <w:p w:rsidR="00EF450A" w:rsidRPr="0013415C" w:rsidRDefault="00C673DB" w:rsidP="00823283">
      <w:pPr>
        <w:spacing w:line="276" w:lineRule="auto"/>
        <w:ind w:firstLine="720"/>
        <w:jc w:val="both"/>
        <w:rPr>
          <w:rFonts w:ascii="Arial" w:hAnsi="Arial" w:cs="Arial"/>
          <w:sz w:val="20"/>
          <w:szCs w:val="20"/>
        </w:rPr>
      </w:pPr>
      <w:proofErr w:type="gramStart"/>
      <w:r w:rsidRPr="0013415C">
        <w:rPr>
          <w:rFonts w:ascii="Arial" w:hAnsi="Arial" w:cs="Arial"/>
          <w:sz w:val="20"/>
          <w:szCs w:val="20"/>
        </w:rPr>
        <w:t xml:space="preserve">Penelitian ini </w:t>
      </w:r>
      <w:r w:rsidR="006A092B" w:rsidRPr="0013415C">
        <w:rPr>
          <w:rFonts w:ascii="Arial" w:hAnsi="Arial" w:cs="Arial"/>
          <w:sz w:val="20"/>
          <w:szCs w:val="20"/>
        </w:rPr>
        <w:t>dilakukan terkait dengan pertanggungjawaban</w:t>
      </w:r>
      <w:r w:rsidR="0056142D" w:rsidRPr="0013415C">
        <w:rPr>
          <w:rFonts w:ascii="Arial" w:hAnsi="Arial" w:cs="Arial"/>
          <w:sz w:val="20"/>
          <w:szCs w:val="20"/>
        </w:rPr>
        <w:t xml:space="preserve"> pengelolaan Alokaasi Dana Desa (ADD)</w:t>
      </w:r>
      <w:r w:rsidR="009512AB" w:rsidRPr="0013415C">
        <w:rPr>
          <w:rFonts w:ascii="Arial" w:hAnsi="Arial" w:cs="Arial"/>
          <w:sz w:val="20"/>
          <w:szCs w:val="20"/>
        </w:rPr>
        <w:t xml:space="preserve"> </w:t>
      </w:r>
      <w:r w:rsidR="00937C39" w:rsidRPr="0013415C">
        <w:rPr>
          <w:rFonts w:ascii="Arial" w:hAnsi="Arial" w:cs="Arial"/>
          <w:sz w:val="20"/>
          <w:szCs w:val="20"/>
        </w:rPr>
        <w:t>di Kecamatan Pakue Tengah Kabupaten Kolaka Utara.</w:t>
      </w:r>
      <w:proofErr w:type="gramEnd"/>
      <w:r w:rsidR="00937C39" w:rsidRPr="0013415C">
        <w:rPr>
          <w:rFonts w:ascii="Arial" w:hAnsi="Arial" w:cs="Arial"/>
          <w:sz w:val="20"/>
          <w:szCs w:val="20"/>
        </w:rPr>
        <w:t xml:space="preserve"> Tujuan dari penelitian ini  adalah untuk membantu menyelesaikan</w:t>
      </w:r>
      <w:r w:rsidR="00B74714" w:rsidRPr="0013415C">
        <w:rPr>
          <w:rFonts w:ascii="Arial" w:hAnsi="Arial" w:cs="Arial"/>
          <w:sz w:val="20"/>
          <w:szCs w:val="20"/>
        </w:rPr>
        <w:t xml:space="preserve"> permasalahan yang terdapat di dalam pengelolaan Alokasi Dana Des</w:t>
      </w:r>
      <w:r w:rsidR="00373CB2" w:rsidRPr="0013415C">
        <w:rPr>
          <w:rFonts w:ascii="Arial" w:hAnsi="Arial" w:cs="Arial"/>
          <w:sz w:val="20"/>
          <w:szCs w:val="20"/>
        </w:rPr>
        <w:t>a</w:t>
      </w:r>
      <w:r w:rsidR="00B55A78" w:rsidRPr="0013415C">
        <w:rPr>
          <w:rFonts w:ascii="Arial" w:hAnsi="Arial" w:cs="Arial"/>
          <w:sz w:val="20"/>
          <w:szCs w:val="20"/>
        </w:rPr>
        <w:t>,</w:t>
      </w:r>
      <w:r w:rsidR="009A4740" w:rsidRPr="0013415C">
        <w:rPr>
          <w:rFonts w:ascii="Arial" w:hAnsi="Arial" w:cs="Arial"/>
          <w:sz w:val="20"/>
          <w:szCs w:val="20"/>
        </w:rPr>
        <w:t xml:space="preserve"> sehingga masalah mengenai </w:t>
      </w:r>
      <w:r w:rsidR="00B74714" w:rsidRPr="0013415C">
        <w:rPr>
          <w:rFonts w:ascii="Arial" w:hAnsi="Arial" w:cs="Arial"/>
          <w:sz w:val="20"/>
          <w:szCs w:val="20"/>
        </w:rPr>
        <w:t xml:space="preserve"> </w:t>
      </w:r>
      <w:r w:rsidR="004612D3" w:rsidRPr="0013415C">
        <w:rPr>
          <w:rFonts w:ascii="Arial" w:hAnsi="Arial" w:cs="Arial"/>
          <w:sz w:val="20"/>
          <w:szCs w:val="20"/>
        </w:rPr>
        <w:t xml:space="preserve">pengelolaan Alokasi Dana Desa dapat </w:t>
      </w:r>
      <w:r w:rsidR="00B74714" w:rsidRPr="0013415C">
        <w:rPr>
          <w:rFonts w:ascii="Arial" w:hAnsi="Arial" w:cs="Arial"/>
          <w:sz w:val="20"/>
          <w:szCs w:val="20"/>
        </w:rPr>
        <w:t xml:space="preserve">membuktikan </w:t>
      </w:r>
      <w:r w:rsidR="00D02B0A" w:rsidRPr="0013415C">
        <w:rPr>
          <w:rFonts w:ascii="Arial" w:hAnsi="Arial" w:cs="Arial"/>
          <w:sz w:val="20"/>
          <w:szCs w:val="20"/>
        </w:rPr>
        <w:t>dan menjelaskan rencana-rencana strategik dan</w:t>
      </w:r>
      <w:r w:rsidR="00CC2336" w:rsidRPr="0013415C">
        <w:rPr>
          <w:rFonts w:ascii="Arial" w:hAnsi="Arial" w:cs="Arial"/>
          <w:sz w:val="20"/>
          <w:szCs w:val="20"/>
        </w:rPr>
        <w:t xml:space="preserve"> tujuan-tujuan yang telah direncanakan dan ditetapkan oleh</w:t>
      </w:r>
      <w:r w:rsidR="00F62287" w:rsidRPr="0013415C">
        <w:rPr>
          <w:rFonts w:ascii="Arial" w:hAnsi="Arial" w:cs="Arial"/>
          <w:sz w:val="20"/>
          <w:szCs w:val="20"/>
        </w:rPr>
        <w:t xml:space="preserve"> organisasi pemerintahan dapat berjalan sesuai dengan perencanaan atau tujuan awal dengan efektif dan efisien.</w:t>
      </w:r>
    </w:p>
    <w:p w:rsidR="00CC72E5" w:rsidRPr="0013415C" w:rsidRDefault="00EF450A" w:rsidP="00823283">
      <w:pPr>
        <w:spacing w:line="276" w:lineRule="auto"/>
        <w:ind w:firstLine="720"/>
        <w:jc w:val="both"/>
        <w:rPr>
          <w:rFonts w:ascii="Arial" w:hAnsi="Arial" w:cs="Arial"/>
          <w:sz w:val="20"/>
          <w:szCs w:val="20"/>
        </w:rPr>
      </w:pPr>
      <w:proofErr w:type="gramStart"/>
      <w:r w:rsidRPr="0013415C">
        <w:rPr>
          <w:rFonts w:ascii="Arial" w:hAnsi="Arial" w:cs="Arial"/>
          <w:sz w:val="20"/>
          <w:szCs w:val="20"/>
        </w:rPr>
        <w:t>Penelitian dilakukan di desa Lanipa Kecamatan Pakue Tengah.</w:t>
      </w:r>
      <w:proofErr w:type="gramEnd"/>
      <w:r w:rsidRPr="0013415C">
        <w:rPr>
          <w:rFonts w:ascii="Arial" w:hAnsi="Arial" w:cs="Arial"/>
          <w:sz w:val="20"/>
          <w:szCs w:val="20"/>
        </w:rPr>
        <w:t xml:space="preserve"> </w:t>
      </w:r>
      <w:proofErr w:type="gramStart"/>
      <w:r w:rsidRPr="0013415C">
        <w:rPr>
          <w:rFonts w:ascii="Arial" w:hAnsi="Arial" w:cs="Arial"/>
          <w:sz w:val="20"/>
          <w:szCs w:val="20"/>
        </w:rPr>
        <w:t>Pengumpulan data dilakukan</w:t>
      </w:r>
      <w:r w:rsidR="000D4DA3" w:rsidRPr="0013415C">
        <w:rPr>
          <w:rFonts w:ascii="Arial" w:hAnsi="Arial" w:cs="Arial"/>
          <w:sz w:val="20"/>
          <w:szCs w:val="20"/>
        </w:rPr>
        <w:t xml:space="preserve"> dengan pengamatan langsung di lapangan dan wawancara.</w:t>
      </w:r>
      <w:proofErr w:type="gramEnd"/>
      <w:r w:rsidR="000D4DA3" w:rsidRPr="0013415C">
        <w:rPr>
          <w:rFonts w:ascii="Arial" w:hAnsi="Arial" w:cs="Arial"/>
          <w:sz w:val="20"/>
          <w:szCs w:val="20"/>
        </w:rPr>
        <w:t xml:space="preserve"> Teknik anal</w:t>
      </w:r>
      <w:r w:rsidR="00BB5773" w:rsidRPr="0013415C">
        <w:rPr>
          <w:rFonts w:ascii="Arial" w:hAnsi="Arial" w:cs="Arial"/>
          <w:sz w:val="20"/>
          <w:szCs w:val="20"/>
        </w:rPr>
        <w:t xml:space="preserve">isis data yang digunakan </w:t>
      </w:r>
      <w:r w:rsidR="00CC72E5" w:rsidRPr="0013415C">
        <w:rPr>
          <w:rFonts w:ascii="Arial" w:hAnsi="Arial" w:cs="Arial"/>
          <w:sz w:val="20"/>
          <w:szCs w:val="20"/>
        </w:rPr>
        <w:t>dalam penelitian ini adalah analisis deskriptif kualitatif dengan proses transformasi data penelitian dalam bentuk tabulasi.</w:t>
      </w:r>
    </w:p>
    <w:p w:rsidR="0043156B" w:rsidRPr="0013415C" w:rsidRDefault="00CC72E5" w:rsidP="00823283">
      <w:pPr>
        <w:spacing w:line="276" w:lineRule="auto"/>
        <w:ind w:firstLine="720"/>
        <w:jc w:val="both"/>
        <w:rPr>
          <w:rFonts w:ascii="Arial" w:hAnsi="Arial" w:cs="Arial"/>
          <w:sz w:val="20"/>
          <w:szCs w:val="20"/>
        </w:rPr>
      </w:pPr>
      <w:proofErr w:type="gramStart"/>
      <w:r w:rsidRPr="0013415C">
        <w:rPr>
          <w:rFonts w:ascii="Arial" w:hAnsi="Arial" w:cs="Arial"/>
          <w:sz w:val="20"/>
          <w:szCs w:val="20"/>
        </w:rPr>
        <w:t xml:space="preserve">Hasil dari penelitian ini </w:t>
      </w:r>
      <w:r w:rsidR="004201F9" w:rsidRPr="0013415C">
        <w:rPr>
          <w:rFonts w:ascii="Arial" w:hAnsi="Arial" w:cs="Arial"/>
          <w:sz w:val="20"/>
          <w:szCs w:val="20"/>
        </w:rPr>
        <w:t xml:space="preserve">menunjukkn bahwa sistem </w:t>
      </w:r>
      <w:r w:rsidR="008906E3" w:rsidRPr="0013415C">
        <w:rPr>
          <w:rFonts w:ascii="Arial" w:hAnsi="Arial" w:cs="Arial"/>
          <w:sz w:val="20"/>
          <w:szCs w:val="20"/>
        </w:rPr>
        <w:t>akuntablitas</w:t>
      </w:r>
      <w:r w:rsidR="00FB3AA0" w:rsidRPr="0013415C">
        <w:rPr>
          <w:rFonts w:ascii="Arial" w:hAnsi="Arial" w:cs="Arial"/>
          <w:sz w:val="20"/>
          <w:szCs w:val="20"/>
        </w:rPr>
        <w:t xml:space="preserve"> perencanaan dan pelaksanaan</w:t>
      </w:r>
      <w:r w:rsidR="00C74FD0" w:rsidRPr="0013415C">
        <w:rPr>
          <w:rFonts w:ascii="Arial" w:hAnsi="Arial" w:cs="Arial"/>
          <w:sz w:val="20"/>
          <w:szCs w:val="20"/>
        </w:rPr>
        <w:t xml:space="preserve"> telah menerapkan prinsip transparansi</w:t>
      </w:r>
      <w:r w:rsidR="00BD47AE" w:rsidRPr="0013415C">
        <w:rPr>
          <w:rFonts w:ascii="Arial" w:hAnsi="Arial" w:cs="Arial"/>
          <w:sz w:val="20"/>
          <w:szCs w:val="20"/>
        </w:rPr>
        <w:t xml:space="preserve"> dan akuntabilitas.</w:t>
      </w:r>
      <w:proofErr w:type="gramEnd"/>
      <w:r w:rsidR="0043156B" w:rsidRPr="0013415C">
        <w:rPr>
          <w:rFonts w:ascii="Arial" w:hAnsi="Arial" w:cs="Arial"/>
          <w:sz w:val="20"/>
          <w:szCs w:val="20"/>
        </w:rPr>
        <w:t xml:space="preserve"> </w:t>
      </w:r>
      <w:proofErr w:type="gramStart"/>
      <w:r w:rsidR="0043156B" w:rsidRPr="0013415C">
        <w:rPr>
          <w:rFonts w:ascii="Arial" w:hAnsi="Arial" w:cs="Arial"/>
          <w:sz w:val="20"/>
          <w:szCs w:val="20"/>
        </w:rPr>
        <w:t>Sedangkan pertanggungjawaban Alokasi Dana Desa (ADD) baik secara teknis maupun administrasi sudah baik, namun harus tetap mendapat atau diberikan bimbingan dari pemerintah kecamatan.</w:t>
      </w:r>
      <w:proofErr w:type="gramEnd"/>
    </w:p>
    <w:p w:rsidR="0043156B" w:rsidRPr="0013415C" w:rsidRDefault="0043156B" w:rsidP="006A092B">
      <w:pPr>
        <w:spacing w:line="276" w:lineRule="auto"/>
        <w:jc w:val="both"/>
        <w:rPr>
          <w:rFonts w:ascii="Arial" w:hAnsi="Arial" w:cs="Arial"/>
          <w:sz w:val="20"/>
          <w:szCs w:val="20"/>
        </w:rPr>
      </w:pPr>
    </w:p>
    <w:p w:rsidR="00B44CAF" w:rsidRPr="0013415C" w:rsidRDefault="00E95E3C" w:rsidP="006A092B">
      <w:pPr>
        <w:spacing w:line="276"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3776" behindDoc="0" locked="0" layoutInCell="1" allowOverlap="1">
                <wp:simplePos x="0" y="0"/>
                <wp:positionH relativeFrom="column">
                  <wp:posOffset>-26035</wp:posOffset>
                </wp:positionH>
                <wp:positionV relativeFrom="paragraph">
                  <wp:posOffset>389255</wp:posOffset>
                </wp:positionV>
                <wp:extent cx="5092700" cy="0"/>
                <wp:effectExtent l="13970" t="6350" r="8255" b="12700"/>
                <wp:wrapNone/>
                <wp:docPr id="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2.05pt;margin-top:30.65pt;width:401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ko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"/>
            </w:pict>
          </mc:Fallback>
        </mc:AlternateContent>
      </w:r>
      <w:r w:rsidR="0043156B" w:rsidRPr="0013415C">
        <w:rPr>
          <w:rFonts w:ascii="Arial" w:hAnsi="Arial" w:cs="Arial"/>
          <w:sz w:val="20"/>
          <w:szCs w:val="20"/>
        </w:rPr>
        <w:t xml:space="preserve">Kata </w:t>
      </w:r>
      <w:proofErr w:type="gramStart"/>
      <w:r w:rsidR="0043156B" w:rsidRPr="0013415C">
        <w:rPr>
          <w:rFonts w:ascii="Arial" w:hAnsi="Arial" w:cs="Arial"/>
          <w:sz w:val="20"/>
          <w:szCs w:val="20"/>
        </w:rPr>
        <w:t>kunci :</w:t>
      </w:r>
      <w:proofErr w:type="gramEnd"/>
      <w:r w:rsidR="0043156B" w:rsidRPr="0013415C">
        <w:rPr>
          <w:rFonts w:ascii="Arial" w:hAnsi="Arial" w:cs="Arial"/>
          <w:sz w:val="20"/>
          <w:szCs w:val="20"/>
        </w:rPr>
        <w:t xml:space="preserve"> Alok</w:t>
      </w:r>
      <w:r w:rsidR="0058406C" w:rsidRPr="0013415C">
        <w:rPr>
          <w:rFonts w:ascii="Arial" w:hAnsi="Arial" w:cs="Arial"/>
          <w:sz w:val="20"/>
          <w:szCs w:val="20"/>
        </w:rPr>
        <w:t xml:space="preserve">asi Dana Desa (ADD), </w:t>
      </w:r>
      <w:r w:rsidR="0043156B" w:rsidRPr="0013415C">
        <w:rPr>
          <w:rFonts w:ascii="Arial" w:hAnsi="Arial" w:cs="Arial"/>
          <w:sz w:val="20"/>
          <w:szCs w:val="20"/>
        </w:rPr>
        <w:t xml:space="preserve"> Perencanaan,</w:t>
      </w:r>
      <w:r w:rsidR="0058406C" w:rsidRPr="0013415C">
        <w:rPr>
          <w:rFonts w:ascii="Arial" w:hAnsi="Arial" w:cs="Arial"/>
          <w:sz w:val="20"/>
          <w:szCs w:val="20"/>
        </w:rPr>
        <w:t xml:space="preserve"> Pelaksanaaan,</w:t>
      </w:r>
      <w:r w:rsidR="0043156B" w:rsidRPr="0013415C">
        <w:rPr>
          <w:rFonts w:ascii="Arial" w:hAnsi="Arial" w:cs="Arial"/>
          <w:sz w:val="20"/>
          <w:szCs w:val="20"/>
        </w:rPr>
        <w:t xml:space="preserve"> Pertanggungjawaban</w:t>
      </w:r>
      <w:r w:rsidR="00FB3AA0" w:rsidRPr="0013415C">
        <w:rPr>
          <w:rFonts w:ascii="Arial" w:hAnsi="Arial" w:cs="Arial"/>
          <w:sz w:val="20"/>
          <w:szCs w:val="20"/>
        </w:rPr>
        <w:t xml:space="preserve"> </w:t>
      </w:r>
      <w:r w:rsidR="008906E3" w:rsidRPr="0013415C">
        <w:rPr>
          <w:rFonts w:ascii="Arial" w:hAnsi="Arial" w:cs="Arial"/>
          <w:sz w:val="20"/>
          <w:szCs w:val="20"/>
        </w:rPr>
        <w:t xml:space="preserve"> </w:t>
      </w:r>
      <w:r w:rsidR="004201F9" w:rsidRPr="0013415C">
        <w:rPr>
          <w:rFonts w:ascii="Arial" w:hAnsi="Arial" w:cs="Arial"/>
          <w:sz w:val="20"/>
          <w:szCs w:val="20"/>
        </w:rPr>
        <w:t xml:space="preserve"> </w:t>
      </w:r>
      <w:r w:rsidR="000D4DA3" w:rsidRPr="0013415C">
        <w:rPr>
          <w:rFonts w:ascii="Arial" w:hAnsi="Arial" w:cs="Arial"/>
          <w:sz w:val="20"/>
          <w:szCs w:val="20"/>
        </w:rPr>
        <w:t xml:space="preserve"> </w:t>
      </w:r>
      <w:r w:rsidR="00D02B0A" w:rsidRPr="0013415C">
        <w:rPr>
          <w:rFonts w:ascii="Arial" w:hAnsi="Arial" w:cs="Arial"/>
          <w:sz w:val="20"/>
          <w:szCs w:val="20"/>
        </w:rPr>
        <w:t xml:space="preserve"> </w:t>
      </w:r>
    </w:p>
    <w:p w:rsidR="00F37EEB" w:rsidRPr="0013415C" w:rsidRDefault="00F37EEB" w:rsidP="0013415C">
      <w:pPr>
        <w:rPr>
          <w:rFonts w:ascii="Arial" w:hAnsi="Arial" w:cs="Arial"/>
          <w:sz w:val="20"/>
          <w:szCs w:val="20"/>
        </w:rPr>
      </w:pPr>
    </w:p>
    <w:p w:rsidR="004B533C" w:rsidRPr="0013415C" w:rsidRDefault="00C673DB" w:rsidP="0013415C">
      <w:pPr>
        <w:jc w:val="both"/>
        <w:rPr>
          <w:rFonts w:ascii="Arial" w:hAnsi="Arial" w:cs="Arial"/>
          <w:b/>
          <w:sz w:val="20"/>
          <w:szCs w:val="20"/>
          <w:u w:val="single"/>
        </w:rPr>
      </w:pPr>
      <w:r w:rsidRPr="0013415C">
        <w:rPr>
          <w:rFonts w:ascii="Arial" w:hAnsi="Arial" w:cs="Arial"/>
          <w:b/>
          <w:sz w:val="20"/>
          <w:szCs w:val="20"/>
          <w:u w:val="single"/>
        </w:rPr>
        <w:lastRenderedPageBreak/>
        <w:t>PENDAHULUAN</w:t>
      </w:r>
    </w:p>
    <w:p w:rsidR="004B533C" w:rsidRPr="0013415C" w:rsidRDefault="004B533C" w:rsidP="0013415C">
      <w:pPr>
        <w:jc w:val="both"/>
        <w:rPr>
          <w:rFonts w:ascii="Arial" w:hAnsi="Arial" w:cs="Arial"/>
          <w:sz w:val="20"/>
          <w:szCs w:val="20"/>
        </w:rPr>
      </w:pPr>
      <w:r w:rsidRPr="0013415C">
        <w:rPr>
          <w:rFonts w:ascii="Arial" w:hAnsi="Arial" w:cs="Arial"/>
          <w:sz w:val="20"/>
          <w:szCs w:val="20"/>
        </w:rPr>
        <w:tab/>
        <w:t xml:space="preserve">Berdasarkan </w:t>
      </w:r>
      <w:r w:rsidR="00D1636C" w:rsidRPr="0013415C">
        <w:rPr>
          <w:rFonts w:ascii="Arial" w:hAnsi="Arial" w:cs="Arial"/>
          <w:sz w:val="20"/>
          <w:szCs w:val="20"/>
        </w:rPr>
        <w:t xml:space="preserve">Permendagri Nomor 20 Tahun 2018 tentang perubahan Pengelolaan Keuangan Desa dimana definisi Keuangan Desa adalah semua hak dan kewajiban Desa yang dapat dinilai dengan uang serta segala sesuatu berupa uang dan barang yang berhubungan dengan pelaksanaan hak dan kewajiban Desa. </w:t>
      </w:r>
      <w:r w:rsidRPr="0013415C">
        <w:rPr>
          <w:rFonts w:ascii="Arial" w:hAnsi="Arial" w:cs="Arial"/>
          <w:sz w:val="20"/>
          <w:szCs w:val="20"/>
        </w:rPr>
        <w:t>Pemerintahan Daerah telah diatur mengenai pelaksanaan sistem desentralisasi di Negara Indonesia, dimana Pemerintah Pusat memberikan kewenangan yang lebih besar kepada daerah untuk melakukan serangkaian proses, mekanisme dan tahap perencanaan yang dapat menjamin keselarasan pembangunan</w:t>
      </w:r>
      <w:r w:rsidR="00F267B0" w:rsidRPr="0013415C">
        <w:rPr>
          <w:rFonts w:ascii="Arial" w:hAnsi="Arial" w:cs="Arial"/>
          <w:sz w:val="20"/>
          <w:szCs w:val="20"/>
        </w:rPr>
        <w:t xml:space="preserve"> (UU NO. 32 Tahun 2004)</w:t>
      </w:r>
      <w:r w:rsidRPr="0013415C">
        <w:rPr>
          <w:rFonts w:ascii="Arial" w:hAnsi="Arial" w:cs="Arial"/>
          <w:sz w:val="20"/>
          <w:szCs w:val="20"/>
        </w:rPr>
        <w:t xml:space="preserve">. </w:t>
      </w:r>
      <w:proofErr w:type="gramStart"/>
      <w:r w:rsidRPr="0013415C">
        <w:rPr>
          <w:rFonts w:ascii="Arial" w:hAnsi="Arial" w:cs="Arial"/>
          <w:sz w:val="20"/>
          <w:szCs w:val="20"/>
        </w:rPr>
        <w:t>Untuk meningkatkan pembangunan yang ada di Indonesia, maka harus dimulai dari level Pemerintahan ditingkat paling bawah yaitu desa.</w:t>
      </w:r>
      <w:proofErr w:type="gramEnd"/>
      <w:r w:rsidRPr="0013415C">
        <w:rPr>
          <w:rFonts w:ascii="Arial" w:hAnsi="Arial" w:cs="Arial"/>
          <w:sz w:val="20"/>
          <w:szCs w:val="20"/>
        </w:rPr>
        <w:t xml:space="preserve"> </w:t>
      </w:r>
      <w:proofErr w:type="gramStart"/>
      <w:r w:rsidRPr="0013415C">
        <w:rPr>
          <w:rFonts w:ascii="Arial" w:hAnsi="Arial" w:cs="Arial"/>
          <w:sz w:val="20"/>
          <w:szCs w:val="20"/>
        </w:rPr>
        <w:t>Pembangunan desa didasarkan pada kinerja ketiga instansi yaitu, Pemerintahan Desa, Badan Permusyawaratan Desa, dan Lembaga Pemberdayaan Masyarakat.</w:t>
      </w:r>
      <w:proofErr w:type="gramEnd"/>
    </w:p>
    <w:p w:rsidR="004B533C" w:rsidRPr="0013415C" w:rsidRDefault="004B533C" w:rsidP="004F4CC6">
      <w:pPr>
        <w:jc w:val="both"/>
        <w:rPr>
          <w:rFonts w:ascii="Arial" w:hAnsi="Arial" w:cs="Arial"/>
          <w:sz w:val="20"/>
          <w:szCs w:val="20"/>
        </w:rPr>
      </w:pPr>
      <w:r w:rsidRPr="0013415C">
        <w:rPr>
          <w:rFonts w:ascii="Arial" w:hAnsi="Arial" w:cs="Arial"/>
          <w:sz w:val="20"/>
          <w:szCs w:val="20"/>
        </w:rPr>
        <w:tab/>
        <w:t xml:space="preserve">Hal itu </w:t>
      </w:r>
      <w:proofErr w:type="gramStart"/>
      <w:r w:rsidRPr="0013415C">
        <w:rPr>
          <w:rFonts w:ascii="Arial" w:hAnsi="Arial" w:cs="Arial"/>
          <w:sz w:val="20"/>
          <w:szCs w:val="20"/>
        </w:rPr>
        <w:t>berarti  Alokasi</w:t>
      </w:r>
      <w:proofErr w:type="gramEnd"/>
      <w:r w:rsidRPr="0013415C">
        <w:rPr>
          <w:rFonts w:ascii="Arial" w:hAnsi="Arial" w:cs="Arial"/>
          <w:sz w:val="20"/>
          <w:szCs w:val="20"/>
        </w:rPr>
        <w:t xml:space="preserve"> Dana Desa (ADD) akan digunakan untuk mendanai keseluruhan kewenangan desa sesuai dengan kebutuhan prioritas Alokasi Dana Desa (ADD) tersebut. </w:t>
      </w:r>
      <w:proofErr w:type="gramStart"/>
      <w:r w:rsidRPr="0013415C">
        <w:rPr>
          <w:rFonts w:ascii="Arial" w:hAnsi="Arial" w:cs="Arial"/>
          <w:sz w:val="20"/>
          <w:szCs w:val="20"/>
        </w:rPr>
        <w:t>Namun, mengingat Alokasi Dana Desa (ADD) bersumber dari belanja pusat, untuk mengoptimalkan penggunaan Alokasi Dana Desa, Pemerintah diberikan kewenangan untuk menetapkan prioritas penggunaan Alokasi Dana Desa (ADD) untuk mendukung program pembangunan desa dan pemberdayaan masyarakat desa.</w:t>
      </w:r>
      <w:proofErr w:type="gramEnd"/>
      <w:r w:rsidRPr="0013415C">
        <w:rPr>
          <w:rFonts w:ascii="Arial" w:hAnsi="Arial" w:cs="Arial"/>
          <w:sz w:val="20"/>
          <w:szCs w:val="20"/>
        </w:rPr>
        <w:t xml:space="preserve"> Penetapan prioritas penggunaan </w:t>
      </w:r>
      <w:proofErr w:type="gramStart"/>
      <w:r w:rsidRPr="0013415C">
        <w:rPr>
          <w:rFonts w:ascii="Arial" w:hAnsi="Arial" w:cs="Arial"/>
          <w:sz w:val="20"/>
          <w:szCs w:val="20"/>
        </w:rPr>
        <w:t>dana</w:t>
      </w:r>
      <w:proofErr w:type="gramEnd"/>
      <w:r w:rsidRPr="0013415C">
        <w:rPr>
          <w:rFonts w:ascii="Arial" w:hAnsi="Arial" w:cs="Arial"/>
          <w:sz w:val="20"/>
          <w:szCs w:val="20"/>
        </w:rPr>
        <w:t xml:space="preserve"> tersebut tetap sejalan dengan kewenangan yang menjadi tanggung jawab desa. </w:t>
      </w:r>
      <w:proofErr w:type="gramStart"/>
      <w:r w:rsidRPr="0013415C">
        <w:rPr>
          <w:rFonts w:ascii="Arial" w:hAnsi="Arial" w:cs="Arial"/>
          <w:sz w:val="20"/>
          <w:szCs w:val="20"/>
        </w:rPr>
        <w:t xml:space="preserve">Dalam pengelolaan Alokasi Dana Desa </w:t>
      </w:r>
      <w:r w:rsidR="004F4CC6">
        <w:rPr>
          <w:rFonts w:ascii="Arial" w:hAnsi="Arial" w:cs="Arial"/>
          <w:sz w:val="20"/>
          <w:szCs w:val="20"/>
        </w:rPr>
        <w:t>(ADD) diperlukan akuntabilitas.</w:t>
      </w:r>
      <w:proofErr w:type="gramEnd"/>
    </w:p>
    <w:p w:rsidR="004B533C" w:rsidRPr="0013415C" w:rsidRDefault="004B533C" w:rsidP="0013415C">
      <w:pPr>
        <w:jc w:val="both"/>
        <w:rPr>
          <w:rFonts w:ascii="Arial" w:hAnsi="Arial" w:cs="Arial"/>
          <w:sz w:val="20"/>
          <w:szCs w:val="20"/>
        </w:rPr>
      </w:pPr>
      <w:r w:rsidRPr="0013415C">
        <w:rPr>
          <w:rFonts w:ascii="Arial" w:hAnsi="Arial" w:cs="Arial"/>
          <w:sz w:val="20"/>
          <w:szCs w:val="20"/>
        </w:rPr>
        <w:tab/>
      </w:r>
      <w:proofErr w:type="gramStart"/>
      <w:r w:rsidRPr="0013415C">
        <w:rPr>
          <w:rFonts w:ascii="Arial" w:hAnsi="Arial" w:cs="Arial"/>
          <w:sz w:val="20"/>
          <w:szCs w:val="20"/>
        </w:rPr>
        <w:t>Alokasi Dana Desa (ADD) bertujuan untuk mewujudkan pemerintah desa yang dapat mengelola pembangunan daerah berdasarkan prioritas anggaran mereka sendiri.</w:t>
      </w:r>
      <w:proofErr w:type="gramEnd"/>
      <w:r w:rsidRPr="0013415C">
        <w:rPr>
          <w:rFonts w:ascii="Arial" w:hAnsi="Arial" w:cs="Arial"/>
          <w:sz w:val="20"/>
          <w:szCs w:val="20"/>
        </w:rPr>
        <w:t xml:space="preserve"> Hal ini sesuai dengan poin ketiga dari Agenda Pembangunan Nasional dalam Perpres No. 2 Tahun 2015 tentang RPJM 2015-2019 yaitu untuk mewujudkan Nawa Cita dengan membangun Indonesia dari pinggiran dengan memperkuat daerah-daerah dan desa dalam kerangka Negara Kesatuan Republi</w:t>
      </w:r>
      <w:r w:rsidR="00A05FB2" w:rsidRPr="0013415C">
        <w:rPr>
          <w:rFonts w:ascii="Arial" w:hAnsi="Arial" w:cs="Arial"/>
          <w:sz w:val="20"/>
          <w:szCs w:val="20"/>
        </w:rPr>
        <w:t>k Indonesia</w:t>
      </w:r>
      <w:r w:rsidRPr="0013415C">
        <w:rPr>
          <w:rFonts w:ascii="Arial" w:hAnsi="Arial" w:cs="Arial"/>
          <w:sz w:val="20"/>
          <w:szCs w:val="20"/>
        </w:rPr>
        <w:t>.</w:t>
      </w:r>
    </w:p>
    <w:p w:rsidR="004B533C" w:rsidRPr="0013415C" w:rsidRDefault="004B533C" w:rsidP="0013415C">
      <w:pPr>
        <w:jc w:val="both"/>
        <w:rPr>
          <w:rFonts w:ascii="Arial" w:hAnsi="Arial" w:cs="Arial"/>
          <w:sz w:val="20"/>
          <w:szCs w:val="20"/>
        </w:rPr>
      </w:pPr>
      <w:r w:rsidRPr="0013415C">
        <w:rPr>
          <w:rFonts w:ascii="Arial" w:hAnsi="Arial" w:cs="Arial"/>
          <w:sz w:val="20"/>
          <w:szCs w:val="20"/>
        </w:rPr>
        <w:tab/>
      </w:r>
      <w:proofErr w:type="gramStart"/>
      <w:r w:rsidRPr="0013415C">
        <w:rPr>
          <w:rFonts w:ascii="Arial" w:hAnsi="Arial" w:cs="Arial"/>
          <w:sz w:val="20"/>
          <w:szCs w:val="20"/>
        </w:rPr>
        <w:t>Banyak yang berpendapat, peluncuran program Dana Desa oleh Pemerintah Indonesia memiliki keuntungan dan kerugian.</w:t>
      </w:r>
      <w:proofErr w:type="gramEnd"/>
      <w:r w:rsidRPr="0013415C">
        <w:rPr>
          <w:rFonts w:ascii="Arial" w:hAnsi="Arial" w:cs="Arial"/>
          <w:sz w:val="20"/>
          <w:szCs w:val="20"/>
        </w:rPr>
        <w:t xml:space="preserve"> </w:t>
      </w:r>
      <w:proofErr w:type="gramStart"/>
      <w:r w:rsidRPr="0013415C">
        <w:rPr>
          <w:rFonts w:ascii="Arial" w:hAnsi="Arial" w:cs="Arial"/>
          <w:sz w:val="20"/>
          <w:szCs w:val="20"/>
        </w:rPr>
        <w:t>Program Dana Desa merupakan bentuk kepercayaan dari pemerintah pusat kepada pemerintah desa agar dapat merencanakan dan melaksanakan program dan kegiatan di desanya sendiri sesuai dengan kebutuhan masing-masing.</w:t>
      </w:r>
      <w:proofErr w:type="gramEnd"/>
      <w:r w:rsidRPr="0013415C">
        <w:rPr>
          <w:rFonts w:ascii="Arial" w:hAnsi="Arial" w:cs="Arial"/>
          <w:sz w:val="20"/>
          <w:szCs w:val="20"/>
        </w:rPr>
        <w:t xml:space="preserve"> </w:t>
      </w:r>
      <w:proofErr w:type="gramStart"/>
      <w:r w:rsidRPr="0013415C">
        <w:rPr>
          <w:rFonts w:ascii="Arial" w:hAnsi="Arial" w:cs="Arial"/>
          <w:sz w:val="20"/>
          <w:szCs w:val="20"/>
        </w:rPr>
        <w:t>Namun kewenangan ini juga merupakan sebuah tantangan besar bagi pemerintah desa untuk dapat mengelola Dana Desa dan mempertanggungjawabkann</w:t>
      </w:r>
      <w:r w:rsidR="0071395C" w:rsidRPr="0013415C">
        <w:rPr>
          <w:rFonts w:ascii="Arial" w:hAnsi="Arial" w:cs="Arial"/>
          <w:sz w:val="20"/>
          <w:szCs w:val="20"/>
        </w:rPr>
        <w:t>ya dengan benar</w:t>
      </w:r>
      <w:r w:rsidRPr="0013415C">
        <w:rPr>
          <w:rFonts w:ascii="Arial" w:hAnsi="Arial" w:cs="Arial"/>
          <w:sz w:val="20"/>
          <w:szCs w:val="20"/>
        </w:rPr>
        <w:t>.</w:t>
      </w:r>
      <w:proofErr w:type="gramEnd"/>
    </w:p>
    <w:p w:rsidR="004B533C" w:rsidRPr="0013415C" w:rsidRDefault="004B533C" w:rsidP="0013415C">
      <w:pPr>
        <w:jc w:val="both"/>
        <w:rPr>
          <w:rFonts w:ascii="Arial" w:hAnsi="Arial" w:cs="Arial"/>
          <w:sz w:val="20"/>
          <w:szCs w:val="20"/>
        </w:rPr>
      </w:pPr>
      <w:r w:rsidRPr="0013415C">
        <w:rPr>
          <w:rFonts w:ascii="Arial" w:hAnsi="Arial" w:cs="Arial"/>
          <w:sz w:val="20"/>
          <w:szCs w:val="20"/>
        </w:rPr>
        <w:tab/>
      </w:r>
      <w:proofErr w:type="gramStart"/>
      <w:r w:rsidRPr="0013415C">
        <w:rPr>
          <w:rFonts w:ascii="Arial" w:hAnsi="Arial" w:cs="Arial"/>
          <w:sz w:val="20"/>
          <w:szCs w:val="20"/>
        </w:rPr>
        <w:t>Alokasi Dana Desa (ADD) yang diberikan tersebut, pada prinsipnya harus menganut prinsip akuntabilitas, transparansi, dan partisipasi maupun efisiensi.</w:t>
      </w:r>
      <w:proofErr w:type="gramEnd"/>
      <w:r w:rsidRPr="0013415C">
        <w:rPr>
          <w:rFonts w:ascii="Arial" w:hAnsi="Arial" w:cs="Arial"/>
          <w:sz w:val="20"/>
          <w:szCs w:val="20"/>
        </w:rPr>
        <w:t xml:space="preserve"> </w:t>
      </w:r>
      <w:proofErr w:type="gramStart"/>
      <w:r w:rsidRPr="0013415C">
        <w:rPr>
          <w:rFonts w:ascii="Arial" w:hAnsi="Arial" w:cs="Arial"/>
          <w:sz w:val="20"/>
          <w:szCs w:val="20"/>
        </w:rPr>
        <w:t>Pengelolaan keuangan desa yang diberikan kepada daerah melalui Alokasi Dana Desa (ADD) pada prinsipnya tetap mengacu pada pokok pengelolaan keuangan daerah.</w:t>
      </w:r>
      <w:proofErr w:type="gramEnd"/>
      <w:r w:rsidRPr="0013415C">
        <w:rPr>
          <w:rFonts w:ascii="Arial" w:hAnsi="Arial" w:cs="Arial"/>
          <w:sz w:val="20"/>
          <w:szCs w:val="20"/>
        </w:rPr>
        <w:t xml:space="preserve"> </w:t>
      </w:r>
      <w:proofErr w:type="gramStart"/>
      <w:r w:rsidRPr="0013415C">
        <w:rPr>
          <w:rFonts w:ascii="Arial" w:hAnsi="Arial" w:cs="Arial"/>
          <w:sz w:val="20"/>
          <w:szCs w:val="20"/>
        </w:rPr>
        <w:t>Meskipun masih banyak hambatan yang dihadapi, namun kebijakan ini dirasakan lebih bermanfaat, lebih transparan dan partisipatif, dan pemanfaatannya lebih demokratis karena berdasarkan rembug desa yang diikuti oleh berbagai elemen warga desa.</w:t>
      </w:r>
      <w:proofErr w:type="gramEnd"/>
    </w:p>
    <w:p w:rsidR="004B533C" w:rsidRPr="0013415C" w:rsidRDefault="004B533C" w:rsidP="0013415C">
      <w:pPr>
        <w:jc w:val="both"/>
        <w:rPr>
          <w:rFonts w:ascii="Arial" w:hAnsi="Arial" w:cs="Arial"/>
          <w:sz w:val="20"/>
          <w:szCs w:val="20"/>
        </w:rPr>
      </w:pPr>
      <w:r w:rsidRPr="0013415C">
        <w:rPr>
          <w:rFonts w:ascii="Arial" w:hAnsi="Arial" w:cs="Arial"/>
          <w:sz w:val="20"/>
          <w:szCs w:val="20"/>
        </w:rPr>
        <w:tab/>
        <w:t xml:space="preserve">Pemberian </w:t>
      </w:r>
      <w:proofErr w:type="gramStart"/>
      <w:r w:rsidRPr="0013415C">
        <w:rPr>
          <w:rFonts w:ascii="Arial" w:hAnsi="Arial" w:cs="Arial"/>
          <w:sz w:val="20"/>
          <w:szCs w:val="20"/>
        </w:rPr>
        <w:t>dana</w:t>
      </w:r>
      <w:proofErr w:type="gramEnd"/>
      <w:r w:rsidRPr="0013415C">
        <w:rPr>
          <w:rFonts w:ascii="Arial" w:hAnsi="Arial" w:cs="Arial"/>
          <w:sz w:val="20"/>
          <w:szCs w:val="20"/>
        </w:rPr>
        <w:t xml:space="preserve"> desa yang begitu besar, jumlah pelaporan yang beragam serta adanya titik kritis dalam pengelolaan keuangan desa tentunya menuntut tanggung jawab yang besar pula oleh aparat pemerintah desa. </w:t>
      </w:r>
      <w:proofErr w:type="gramStart"/>
      <w:r w:rsidRPr="0013415C">
        <w:rPr>
          <w:rFonts w:ascii="Arial" w:hAnsi="Arial" w:cs="Arial"/>
          <w:sz w:val="20"/>
          <w:szCs w:val="20"/>
        </w:rPr>
        <w:t>Oleh karena itu, pemerintah desa harus bisa menerapkan prinsip akuntabilitas dalam pengelolaan keuangan desa.</w:t>
      </w:r>
      <w:proofErr w:type="gramEnd"/>
      <w:r w:rsidRPr="0013415C">
        <w:rPr>
          <w:rFonts w:ascii="Arial" w:hAnsi="Arial" w:cs="Arial"/>
          <w:sz w:val="20"/>
          <w:szCs w:val="20"/>
        </w:rPr>
        <w:t xml:space="preserve"> </w:t>
      </w:r>
      <w:proofErr w:type="gramStart"/>
      <w:r w:rsidRPr="0013415C">
        <w:rPr>
          <w:rFonts w:ascii="Arial" w:hAnsi="Arial" w:cs="Arial"/>
          <w:sz w:val="20"/>
          <w:szCs w:val="20"/>
        </w:rPr>
        <w:t xml:space="preserve">Dimana semua akhir kegiatan penyelenggaraan pemeintahan desa harus dibertanggungjawabkan kepada masyarakat desa sesuai ketentuan, seshingga terwujud tata kelola pemerintahan desa </w:t>
      </w:r>
      <w:r w:rsidR="008B106E" w:rsidRPr="0013415C">
        <w:rPr>
          <w:rFonts w:ascii="Arial" w:hAnsi="Arial" w:cs="Arial"/>
          <w:sz w:val="20"/>
          <w:szCs w:val="20"/>
        </w:rPr>
        <w:t>yang baik (Oktaresa, 2015: 17).</w:t>
      </w:r>
      <w:proofErr w:type="gramEnd"/>
    </w:p>
    <w:p w:rsidR="004F4CC6" w:rsidRDefault="004F4CC6" w:rsidP="0013415C">
      <w:pPr>
        <w:jc w:val="both"/>
        <w:rPr>
          <w:rFonts w:ascii="Arial" w:hAnsi="Arial" w:cs="Arial"/>
          <w:sz w:val="20"/>
          <w:szCs w:val="20"/>
        </w:rPr>
      </w:pPr>
    </w:p>
    <w:p w:rsidR="007A67BA" w:rsidRPr="004F4CC6" w:rsidRDefault="004F4CC6" w:rsidP="0013415C">
      <w:pPr>
        <w:jc w:val="both"/>
        <w:rPr>
          <w:rFonts w:ascii="Arial" w:hAnsi="Arial" w:cs="Arial"/>
          <w:b/>
          <w:sz w:val="20"/>
          <w:szCs w:val="20"/>
        </w:rPr>
      </w:pPr>
      <w:r>
        <w:rPr>
          <w:rFonts w:ascii="Arial" w:hAnsi="Arial" w:cs="Arial"/>
          <w:b/>
          <w:sz w:val="20"/>
          <w:szCs w:val="20"/>
        </w:rPr>
        <w:t xml:space="preserve"> Rumusan Masalah</w:t>
      </w:r>
      <w:r w:rsidR="004B533C" w:rsidRPr="0013415C">
        <w:rPr>
          <w:rFonts w:ascii="Arial" w:hAnsi="Arial" w:cs="Arial"/>
          <w:sz w:val="20"/>
          <w:szCs w:val="20"/>
        </w:rPr>
        <w:t>:</w:t>
      </w:r>
    </w:p>
    <w:p w:rsidR="00687BCA" w:rsidRPr="0013415C" w:rsidRDefault="004B533C" w:rsidP="0013415C">
      <w:pPr>
        <w:jc w:val="both"/>
        <w:rPr>
          <w:rFonts w:ascii="Arial" w:hAnsi="Arial" w:cs="Arial"/>
          <w:sz w:val="20"/>
          <w:szCs w:val="20"/>
        </w:rPr>
      </w:pPr>
      <w:r w:rsidRPr="0013415C">
        <w:rPr>
          <w:rFonts w:ascii="Arial" w:hAnsi="Arial" w:cs="Arial"/>
          <w:sz w:val="20"/>
          <w:szCs w:val="20"/>
        </w:rPr>
        <w:t xml:space="preserve">Bagaimana sistem Akuntabilitas Perencanaan </w:t>
      </w:r>
      <w:r w:rsidR="007A67BA" w:rsidRPr="0013415C">
        <w:rPr>
          <w:rFonts w:ascii="Arial" w:hAnsi="Arial" w:cs="Arial"/>
          <w:sz w:val="20"/>
          <w:szCs w:val="20"/>
        </w:rPr>
        <w:t xml:space="preserve">dan Pelaksanaan </w:t>
      </w:r>
      <w:r w:rsidRPr="0013415C">
        <w:rPr>
          <w:rFonts w:ascii="Arial" w:hAnsi="Arial" w:cs="Arial"/>
          <w:sz w:val="20"/>
          <w:szCs w:val="20"/>
        </w:rPr>
        <w:t>Alokasi</w:t>
      </w:r>
      <w:r w:rsidR="00D1556B" w:rsidRPr="0013415C">
        <w:rPr>
          <w:rFonts w:ascii="Arial" w:hAnsi="Arial" w:cs="Arial"/>
          <w:sz w:val="20"/>
          <w:szCs w:val="20"/>
        </w:rPr>
        <w:t xml:space="preserve"> Dana Desa di D</w:t>
      </w:r>
      <w:r w:rsidRPr="0013415C">
        <w:rPr>
          <w:rFonts w:ascii="Arial" w:hAnsi="Arial" w:cs="Arial"/>
          <w:sz w:val="20"/>
          <w:szCs w:val="20"/>
        </w:rPr>
        <w:t>esa Lanipa Kecamatan Pakue</w:t>
      </w:r>
      <w:r w:rsidR="007A67BA" w:rsidRPr="0013415C">
        <w:rPr>
          <w:rFonts w:ascii="Arial" w:hAnsi="Arial" w:cs="Arial"/>
          <w:sz w:val="20"/>
          <w:szCs w:val="20"/>
        </w:rPr>
        <w:t xml:space="preserve"> Tengah Kabupaten Kolaka </w:t>
      </w:r>
      <w:proofErr w:type="gramStart"/>
      <w:r w:rsidR="007A67BA" w:rsidRPr="0013415C">
        <w:rPr>
          <w:rFonts w:ascii="Arial" w:hAnsi="Arial" w:cs="Arial"/>
          <w:sz w:val="20"/>
          <w:szCs w:val="20"/>
        </w:rPr>
        <w:t>Utara ?</w:t>
      </w:r>
      <w:proofErr w:type="gramEnd"/>
    </w:p>
    <w:p w:rsidR="004F4CC6" w:rsidRDefault="004F4CC6" w:rsidP="009B6F13">
      <w:pPr>
        <w:spacing w:line="480" w:lineRule="auto"/>
        <w:jc w:val="center"/>
        <w:rPr>
          <w:rFonts w:ascii="Times New Roman" w:hAnsi="Times New Roman" w:cs="Times New Roman"/>
          <w:b/>
          <w:sz w:val="24"/>
          <w:szCs w:val="24"/>
        </w:rPr>
      </w:pPr>
    </w:p>
    <w:p w:rsidR="004F4CC6" w:rsidRDefault="004F4CC6" w:rsidP="009B6F13">
      <w:pPr>
        <w:spacing w:line="480" w:lineRule="auto"/>
        <w:jc w:val="center"/>
        <w:rPr>
          <w:rFonts w:ascii="Times New Roman" w:hAnsi="Times New Roman" w:cs="Times New Roman"/>
          <w:b/>
          <w:sz w:val="24"/>
          <w:szCs w:val="24"/>
        </w:rPr>
      </w:pPr>
    </w:p>
    <w:p w:rsidR="004B533C" w:rsidRPr="004F4CC6" w:rsidRDefault="004F4CC6" w:rsidP="004F4CC6">
      <w:pPr>
        <w:jc w:val="both"/>
        <w:rPr>
          <w:rFonts w:ascii="Arial" w:hAnsi="Arial" w:cs="Arial"/>
          <w:b/>
          <w:sz w:val="20"/>
          <w:szCs w:val="20"/>
          <w:u w:val="single"/>
        </w:rPr>
      </w:pPr>
      <w:r w:rsidRPr="004F4CC6">
        <w:rPr>
          <w:rFonts w:ascii="Arial" w:hAnsi="Arial" w:cs="Arial"/>
          <w:b/>
          <w:sz w:val="20"/>
          <w:szCs w:val="20"/>
          <w:u w:val="single"/>
        </w:rPr>
        <w:lastRenderedPageBreak/>
        <w:t>TINJAUAN PUSTAKA</w:t>
      </w:r>
    </w:p>
    <w:p w:rsidR="004B533C" w:rsidRPr="004F4CC6" w:rsidRDefault="004B533C" w:rsidP="004F4CC6">
      <w:pPr>
        <w:rPr>
          <w:rFonts w:ascii="Arial" w:hAnsi="Arial" w:cs="Arial"/>
          <w:b/>
          <w:sz w:val="20"/>
          <w:szCs w:val="20"/>
        </w:rPr>
      </w:pPr>
      <w:r w:rsidRPr="004F4CC6">
        <w:rPr>
          <w:rFonts w:ascii="Arial" w:hAnsi="Arial" w:cs="Arial"/>
          <w:b/>
          <w:sz w:val="20"/>
          <w:szCs w:val="20"/>
        </w:rPr>
        <w:t>Konsep Akuntabilitas</w:t>
      </w:r>
    </w:p>
    <w:p w:rsidR="004B533C" w:rsidRPr="004F4CC6" w:rsidRDefault="004B533C" w:rsidP="004F4CC6">
      <w:pPr>
        <w:jc w:val="both"/>
        <w:rPr>
          <w:rFonts w:ascii="Arial" w:hAnsi="Arial" w:cs="Arial"/>
          <w:sz w:val="20"/>
          <w:szCs w:val="20"/>
        </w:rPr>
      </w:pPr>
      <w:r w:rsidRPr="004F4CC6">
        <w:rPr>
          <w:rFonts w:ascii="Arial" w:hAnsi="Arial" w:cs="Arial"/>
          <w:sz w:val="20"/>
          <w:szCs w:val="20"/>
        </w:rPr>
        <w:tab/>
      </w:r>
      <w:proofErr w:type="gramStart"/>
      <w:r w:rsidRPr="004F4CC6">
        <w:rPr>
          <w:rFonts w:ascii="Arial" w:hAnsi="Arial" w:cs="Arial"/>
          <w:sz w:val="20"/>
          <w:szCs w:val="20"/>
        </w:rPr>
        <w:t>Akuntabilitas adalah bentuk kewajiban mempertanggungjawabkan keberhasilan atau kegagalan pelaksanaan misi organisasi dalam mencapai tujuan dan sasaran yang telah ditetapkan sebelumnya, melalui suatu media pertanggungjawaban yang di lakukan secara periodik.</w:t>
      </w:r>
      <w:proofErr w:type="gramEnd"/>
      <w:r w:rsidRPr="004F4CC6">
        <w:rPr>
          <w:rFonts w:ascii="Arial" w:hAnsi="Arial" w:cs="Arial"/>
          <w:sz w:val="20"/>
          <w:szCs w:val="20"/>
        </w:rPr>
        <w:t xml:space="preserve"> Menurut Djalil (2014: 63) akuntabilitas adalah sebuah konsep etika yang dekat dengan etika yang dekat dengan administrasi publik pemerintahan (lembaga eksekutif pemerintah, lembaga legislatif parlemen dan lembaga yudikatif) yang mempunyai beberapa arti antara lain, hal ini sering digunakan secara sinonim dengan konsep-konsep seperti yang dapat di pertanggungjawabkan (responbility), yang dapat di pertanyakan (answerbility), yang dapat di persalahkan (blameworthiness) dan yang mempunyai keterkaitan dengan harapan dapat merangkan salah satu aspek dari administrasi publik/pemerintah.</w:t>
      </w:r>
    </w:p>
    <w:p w:rsidR="004B533C" w:rsidRPr="004F4CC6" w:rsidRDefault="004B533C" w:rsidP="004F4CC6">
      <w:pPr>
        <w:jc w:val="both"/>
        <w:rPr>
          <w:rFonts w:ascii="Arial" w:hAnsi="Arial" w:cs="Arial"/>
          <w:sz w:val="20"/>
          <w:szCs w:val="20"/>
        </w:rPr>
      </w:pPr>
      <w:r w:rsidRPr="004F4CC6">
        <w:rPr>
          <w:rFonts w:ascii="Arial" w:hAnsi="Arial" w:cs="Arial"/>
          <w:sz w:val="20"/>
          <w:szCs w:val="20"/>
        </w:rPr>
        <w:tab/>
      </w:r>
      <w:proofErr w:type="gramStart"/>
      <w:r w:rsidRPr="004F4CC6">
        <w:rPr>
          <w:rFonts w:ascii="Arial" w:hAnsi="Arial" w:cs="Arial"/>
          <w:sz w:val="20"/>
          <w:szCs w:val="20"/>
        </w:rPr>
        <w:t>Selanjutnya menutut Adisasmita (2011: 30) akuntabilitas adalah instrument pertanggungjawaban keberhasilan dan kegagalan tugas pokok dan fungsi serta misi organisasi.</w:t>
      </w:r>
      <w:proofErr w:type="gramEnd"/>
      <w:r w:rsidRPr="004F4CC6">
        <w:rPr>
          <w:rFonts w:ascii="Arial" w:hAnsi="Arial" w:cs="Arial"/>
          <w:sz w:val="20"/>
          <w:szCs w:val="20"/>
        </w:rPr>
        <w:t xml:space="preserve"> </w:t>
      </w:r>
      <w:proofErr w:type="gramStart"/>
      <w:r w:rsidRPr="004F4CC6">
        <w:rPr>
          <w:rFonts w:ascii="Arial" w:hAnsi="Arial" w:cs="Arial"/>
          <w:sz w:val="20"/>
          <w:szCs w:val="20"/>
        </w:rPr>
        <w:t>Terwujudnya akuntabilitas merupakan tujuan utama dari reformasi sektor publik.</w:t>
      </w:r>
      <w:proofErr w:type="gramEnd"/>
      <w:r w:rsidRPr="004F4CC6">
        <w:rPr>
          <w:rFonts w:ascii="Arial" w:hAnsi="Arial" w:cs="Arial"/>
          <w:sz w:val="20"/>
          <w:szCs w:val="20"/>
        </w:rPr>
        <w:t xml:space="preserve"> </w:t>
      </w:r>
      <w:proofErr w:type="gramStart"/>
      <w:r w:rsidRPr="004F4CC6">
        <w:rPr>
          <w:rFonts w:ascii="Arial" w:hAnsi="Arial" w:cs="Arial"/>
          <w:sz w:val="20"/>
          <w:szCs w:val="20"/>
        </w:rPr>
        <w:t>Tuntutan akuntabilitas publik mengharuskan lembaga-lembaga sektor publik untuk lebih menekankan pada pertanggungjawaban horizontal (horizontal accountability), bukan hanya pertanggungjawaban vertikal (vertical accountability).</w:t>
      </w:r>
      <w:proofErr w:type="gramEnd"/>
      <w:r w:rsidRPr="004F4CC6">
        <w:rPr>
          <w:rFonts w:ascii="Arial" w:hAnsi="Arial" w:cs="Arial"/>
          <w:sz w:val="20"/>
          <w:szCs w:val="20"/>
        </w:rPr>
        <w:t xml:space="preserve"> </w:t>
      </w:r>
      <w:proofErr w:type="gramStart"/>
      <w:r w:rsidRPr="004F4CC6">
        <w:rPr>
          <w:rFonts w:ascii="Arial" w:hAnsi="Arial" w:cs="Arial"/>
          <w:sz w:val="20"/>
          <w:szCs w:val="20"/>
        </w:rPr>
        <w:t>Tuntutan yang kemudian muncul adalah perlunya dibuat laporan keuangan eksternal yang dapat menggambarkan kinerja lembaga sektor publik.</w:t>
      </w:r>
      <w:proofErr w:type="gramEnd"/>
    </w:p>
    <w:p w:rsidR="004B533C" w:rsidRPr="004F4CC6" w:rsidRDefault="004B533C" w:rsidP="004F4CC6">
      <w:pPr>
        <w:jc w:val="both"/>
        <w:rPr>
          <w:rFonts w:ascii="Arial" w:hAnsi="Arial" w:cs="Arial"/>
          <w:sz w:val="20"/>
          <w:szCs w:val="20"/>
        </w:rPr>
      </w:pPr>
      <w:r w:rsidRPr="004F4CC6">
        <w:rPr>
          <w:rFonts w:ascii="Arial" w:hAnsi="Arial" w:cs="Arial"/>
          <w:sz w:val="20"/>
          <w:szCs w:val="20"/>
        </w:rPr>
        <w:tab/>
      </w:r>
      <w:proofErr w:type="gramStart"/>
      <w:r w:rsidRPr="004F4CC6">
        <w:rPr>
          <w:rFonts w:ascii="Arial" w:hAnsi="Arial" w:cs="Arial"/>
          <w:sz w:val="20"/>
          <w:szCs w:val="20"/>
        </w:rPr>
        <w:t>Selain itu penerapan akuntabilitas juga harus menerapkan prinsip transparansi.</w:t>
      </w:r>
      <w:proofErr w:type="gramEnd"/>
      <w:r w:rsidRPr="004F4CC6">
        <w:rPr>
          <w:rFonts w:ascii="Arial" w:hAnsi="Arial" w:cs="Arial"/>
          <w:sz w:val="20"/>
          <w:szCs w:val="20"/>
        </w:rPr>
        <w:t xml:space="preserve"> </w:t>
      </w:r>
      <w:proofErr w:type="gramStart"/>
      <w:r w:rsidRPr="004F4CC6">
        <w:rPr>
          <w:rFonts w:ascii="Arial" w:hAnsi="Arial" w:cs="Arial"/>
          <w:sz w:val="20"/>
          <w:szCs w:val="20"/>
        </w:rPr>
        <w:t>Transparansi adalah keterbukaan mengenai pengelolaan keuangan yang memungkinkan masyarakat untuk mengetahui dan mendapatkan akses informasi seluas-luasnya (Riyanto, 2015).</w:t>
      </w:r>
      <w:proofErr w:type="gramEnd"/>
      <w:r w:rsidRPr="004F4CC6">
        <w:rPr>
          <w:rFonts w:ascii="Arial" w:hAnsi="Arial" w:cs="Arial"/>
          <w:sz w:val="20"/>
          <w:szCs w:val="20"/>
        </w:rPr>
        <w:t xml:space="preserve"> </w:t>
      </w:r>
      <w:proofErr w:type="gramStart"/>
      <w:r w:rsidRPr="004F4CC6">
        <w:rPr>
          <w:rFonts w:ascii="Arial" w:hAnsi="Arial" w:cs="Arial"/>
          <w:sz w:val="20"/>
          <w:szCs w:val="20"/>
        </w:rPr>
        <w:t>Untuk menerapkan prinsip transparansi, pemerintah desa mewajibkan untuk memberikan informasi kepada kepada seluruh masyarakat, pemerintah desa telah berusaha menerapkan prinsip transparansi dan akuntabilitas (Sanjiwani, 2015).</w:t>
      </w:r>
      <w:proofErr w:type="gramEnd"/>
    </w:p>
    <w:p w:rsidR="004B533C" w:rsidRDefault="004B533C" w:rsidP="004F4CC6">
      <w:pPr>
        <w:ind w:firstLine="720"/>
        <w:jc w:val="both"/>
        <w:rPr>
          <w:rFonts w:ascii="Arial" w:hAnsi="Arial" w:cs="Arial"/>
          <w:sz w:val="20"/>
          <w:szCs w:val="20"/>
        </w:rPr>
      </w:pPr>
      <w:proofErr w:type="gramStart"/>
      <w:r w:rsidRPr="004F4CC6">
        <w:rPr>
          <w:rFonts w:ascii="Arial" w:hAnsi="Arial" w:cs="Arial"/>
          <w:sz w:val="20"/>
          <w:szCs w:val="20"/>
        </w:rPr>
        <w:t>Keberhasilan akuntabilitas Alokasi Dana Desa (ADD) dipengaruhi oleh isi kebijakan dan kompleks implementasinya.</w:t>
      </w:r>
      <w:proofErr w:type="gramEnd"/>
      <w:r w:rsidRPr="004F4CC6">
        <w:rPr>
          <w:rFonts w:ascii="Arial" w:hAnsi="Arial" w:cs="Arial"/>
          <w:sz w:val="20"/>
          <w:szCs w:val="20"/>
        </w:rPr>
        <w:t xml:space="preserve"> Namun didalam pelaksanaannya tergantung bagaimana pemerintah melakukan pengawasan dan pembinaan terhadap pengelolaan Alokasi Dana Desa (ADD) untuk mendukung keterbukaan penyampaian informasi secara jelas kepada masyarakat, setiap kegiatan fisik Alokasi Dana Desa (ADD) supaya dipasang papan informasi kegiatan dimana kegiatan tersebut dilaksanakan. </w:t>
      </w:r>
      <w:proofErr w:type="gramStart"/>
      <w:r w:rsidRPr="004F4CC6">
        <w:rPr>
          <w:rFonts w:ascii="Arial" w:hAnsi="Arial" w:cs="Arial"/>
          <w:sz w:val="20"/>
          <w:szCs w:val="20"/>
        </w:rPr>
        <w:t>Untuk mewujudkan pelaksanaan prinsip transparansi dan akuntabilitas maka diperlukan kepatuhan pemerintah desa khususnya yang mengelola Alokasi Dana Desa (ADD) untuk melaksanakan Alokasi Dana Desa sesuai dengan ketentuan yang berlaku (Arifiyanto dan Kurrohman, 2014: 127).</w:t>
      </w:r>
      <w:proofErr w:type="gramEnd"/>
    </w:p>
    <w:p w:rsidR="004F4CC6" w:rsidRPr="004F4CC6" w:rsidRDefault="004F4CC6" w:rsidP="004F4CC6">
      <w:pPr>
        <w:ind w:firstLine="720"/>
        <w:jc w:val="both"/>
        <w:rPr>
          <w:rFonts w:ascii="Arial" w:hAnsi="Arial" w:cs="Arial"/>
          <w:sz w:val="20"/>
          <w:szCs w:val="20"/>
        </w:rPr>
      </w:pPr>
    </w:p>
    <w:p w:rsidR="004B533C" w:rsidRPr="004F4CC6" w:rsidRDefault="004B533C" w:rsidP="004F4CC6">
      <w:pPr>
        <w:jc w:val="both"/>
        <w:rPr>
          <w:rFonts w:ascii="Arial" w:hAnsi="Arial" w:cs="Arial"/>
          <w:b/>
          <w:sz w:val="20"/>
          <w:szCs w:val="20"/>
        </w:rPr>
      </w:pPr>
      <w:r w:rsidRPr="004F4CC6">
        <w:rPr>
          <w:rFonts w:ascii="Arial" w:hAnsi="Arial" w:cs="Arial"/>
          <w:b/>
          <w:sz w:val="20"/>
          <w:szCs w:val="20"/>
        </w:rPr>
        <w:t>Pengertian Desa</w:t>
      </w:r>
    </w:p>
    <w:p w:rsidR="004B533C" w:rsidRPr="004F4CC6" w:rsidRDefault="004B533C" w:rsidP="004F4CC6">
      <w:pPr>
        <w:jc w:val="both"/>
        <w:rPr>
          <w:rFonts w:ascii="Arial" w:hAnsi="Arial" w:cs="Arial"/>
          <w:sz w:val="20"/>
          <w:szCs w:val="20"/>
        </w:rPr>
      </w:pPr>
      <w:r w:rsidRPr="004F4CC6">
        <w:rPr>
          <w:rFonts w:ascii="Arial" w:hAnsi="Arial" w:cs="Arial"/>
          <w:sz w:val="20"/>
          <w:szCs w:val="20"/>
        </w:rPr>
        <w:tab/>
      </w:r>
      <w:proofErr w:type="gramStart"/>
      <w:r w:rsidRPr="004F4CC6">
        <w:rPr>
          <w:rFonts w:ascii="Arial" w:hAnsi="Arial" w:cs="Arial"/>
          <w:sz w:val="20"/>
          <w:szCs w:val="20"/>
        </w:rPr>
        <w:t>Secara etimologi kata desa berasal dari bahasa sansakerta yaitu deca yang berarti tanah air, tanah asal, atau tanah kelahiran.</w:t>
      </w:r>
      <w:proofErr w:type="gramEnd"/>
      <w:r w:rsidRPr="004F4CC6">
        <w:rPr>
          <w:rFonts w:ascii="Arial" w:hAnsi="Arial" w:cs="Arial"/>
          <w:sz w:val="20"/>
          <w:szCs w:val="20"/>
        </w:rPr>
        <w:t xml:space="preserve"> </w:t>
      </w:r>
      <w:proofErr w:type="gramStart"/>
      <w:r w:rsidRPr="004F4CC6">
        <w:rPr>
          <w:rFonts w:ascii="Arial" w:hAnsi="Arial" w:cs="Arial"/>
          <w:sz w:val="20"/>
          <w:szCs w:val="20"/>
        </w:rPr>
        <w:t xml:space="preserve">Dari perspektif geografis, Desa atau </w:t>
      </w:r>
      <w:r w:rsidRPr="004F4CC6">
        <w:rPr>
          <w:rFonts w:ascii="Arial" w:hAnsi="Arial" w:cs="Arial"/>
          <w:i/>
          <w:sz w:val="20"/>
          <w:szCs w:val="20"/>
        </w:rPr>
        <w:t>village</w:t>
      </w:r>
      <w:r w:rsidRPr="004F4CC6">
        <w:rPr>
          <w:rFonts w:ascii="Arial" w:hAnsi="Arial" w:cs="Arial"/>
          <w:sz w:val="20"/>
          <w:szCs w:val="20"/>
        </w:rPr>
        <w:t xml:space="preserve"> diartikan sebagai </w:t>
      </w:r>
      <w:r w:rsidRPr="004F4CC6">
        <w:rPr>
          <w:rFonts w:ascii="Arial" w:hAnsi="Arial" w:cs="Arial"/>
          <w:i/>
          <w:sz w:val="20"/>
          <w:szCs w:val="20"/>
        </w:rPr>
        <w:t>“a groups of hauses or shops in a country area, smaller, than a twon”</w:t>
      </w:r>
      <w:r w:rsidRPr="004F4CC6">
        <w:rPr>
          <w:rFonts w:ascii="Arial" w:hAnsi="Arial" w:cs="Arial"/>
          <w:sz w:val="20"/>
          <w:szCs w:val="20"/>
        </w:rPr>
        <w:t>.</w:t>
      </w:r>
      <w:proofErr w:type="gramEnd"/>
      <w:r w:rsidRPr="004F4CC6">
        <w:rPr>
          <w:rFonts w:ascii="Arial" w:hAnsi="Arial" w:cs="Arial"/>
          <w:sz w:val="20"/>
          <w:szCs w:val="20"/>
        </w:rPr>
        <w:t xml:space="preserve"> </w:t>
      </w:r>
      <w:proofErr w:type="gramStart"/>
      <w:r w:rsidRPr="004F4CC6">
        <w:rPr>
          <w:rFonts w:ascii="Arial" w:hAnsi="Arial" w:cs="Arial"/>
          <w:sz w:val="20"/>
          <w:szCs w:val="20"/>
        </w:rPr>
        <w:t>Desa adalah kesatuan masyarakat hukum yang memiliki kewenangan untuk mengurus rumah tangganya sendiri berdasarkan hak asal-usul dan adat istiadat yang diakui dalam pemerintahan nasional dan berada didaerah Kabupaten.</w:t>
      </w:r>
      <w:proofErr w:type="gramEnd"/>
    </w:p>
    <w:p w:rsidR="004B533C" w:rsidRPr="004F4CC6" w:rsidRDefault="004B533C" w:rsidP="004F4CC6">
      <w:pPr>
        <w:jc w:val="both"/>
        <w:rPr>
          <w:rFonts w:ascii="Arial" w:hAnsi="Arial" w:cs="Arial"/>
          <w:sz w:val="20"/>
          <w:szCs w:val="20"/>
        </w:rPr>
      </w:pPr>
      <w:r w:rsidRPr="004F4CC6">
        <w:rPr>
          <w:rFonts w:ascii="Arial" w:hAnsi="Arial" w:cs="Arial"/>
          <w:sz w:val="20"/>
          <w:szCs w:val="20"/>
        </w:rPr>
        <w:tab/>
      </w:r>
      <w:proofErr w:type="gramStart"/>
      <w:r w:rsidRPr="004F4CC6">
        <w:rPr>
          <w:rFonts w:ascii="Arial" w:hAnsi="Arial" w:cs="Arial"/>
          <w:sz w:val="20"/>
          <w:szCs w:val="20"/>
        </w:rPr>
        <w:t>Desa dalam pengertian umum adalah sebagai suatu gejala yang bersifat universal, terdapat dimanapun didunia ini sebagai suatu komunitas kecil yang terkait pada lokalitas tertentu baik sebagai tempat tinggal (secara menetap) maupun bagi pemenuhan kebutuhannya dan yang terutama tergantung pada sector pertanian.</w:t>
      </w:r>
      <w:proofErr w:type="gramEnd"/>
      <w:r w:rsidRPr="004F4CC6">
        <w:rPr>
          <w:rFonts w:ascii="Arial" w:hAnsi="Arial" w:cs="Arial"/>
          <w:sz w:val="20"/>
          <w:szCs w:val="20"/>
        </w:rPr>
        <w:t xml:space="preserve"> </w:t>
      </w:r>
    </w:p>
    <w:p w:rsidR="004B533C" w:rsidRPr="004F4CC6" w:rsidRDefault="004B533C" w:rsidP="004F4CC6">
      <w:pPr>
        <w:jc w:val="both"/>
        <w:rPr>
          <w:rFonts w:ascii="Arial" w:hAnsi="Arial" w:cs="Arial"/>
          <w:sz w:val="20"/>
          <w:szCs w:val="20"/>
        </w:rPr>
      </w:pPr>
      <w:r w:rsidRPr="004F4CC6">
        <w:rPr>
          <w:rFonts w:ascii="Arial" w:hAnsi="Arial" w:cs="Arial"/>
          <w:sz w:val="20"/>
          <w:szCs w:val="20"/>
        </w:rPr>
        <w:tab/>
        <w:t>Desa menurut Widjaja H.A.W (201</w:t>
      </w:r>
      <w:r w:rsidR="00987240" w:rsidRPr="004F4CC6">
        <w:rPr>
          <w:rFonts w:ascii="Arial" w:hAnsi="Arial" w:cs="Arial"/>
          <w:sz w:val="20"/>
          <w:szCs w:val="20"/>
        </w:rPr>
        <w:t>1</w:t>
      </w:r>
      <w:r w:rsidRPr="004F4CC6">
        <w:rPr>
          <w:rFonts w:ascii="Arial" w:hAnsi="Arial" w:cs="Arial"/>
          <w:sz w:val="20"/>
          <w:szCs w:val="20"/>
        </w:rPr>
        <w:t>: 3</w:t>
      </w:r>
      <w:proofErr w:type="gramStart"/>
      <w:r w:rsidRPr="004F4CC6">
        <w:rPr>
          <w:rFonts w:ascii="Arial" w:hAnsi="Arial" w:cs="Arial"/>
          <w:sz w:val="20"/>
          <w:szCs w:val="20"/>
        </w:rPr>
        <w:t>)  dalam</w:t>
      </w:r>
      <w:proofErr w:type="gramEnd"/>
      <w:r w:rsidRPr="004F4CC6">
        <w:rPr>
          <w:rFonts w:ascii="Arial" w:hAnsi="Arial" w:cs="Arial"/>
          <w:sz w:val="20"/>
          <w:szCs w:val="20"/>
        </w:rPr>
        <w:t xml:space="preserve"> bukunya yang berjudul Otonomi Desa menyatakan bahwa desa adalah sebagai kesatuan masyarakat hukum yang mempunyai susunan asli berdasarkan hak asl-usul yang bersifat istimewa. </w:t>
      </w:r>
      <w:proofErr w:type="gramStart"/>
      <w:r w:rsidRPr="004F4CC6">
        <w:rPr>
          <w:rFonts w:ascii="Arial" w:hAnsi="Arial" w:cs="Arial"/>
          <w:sz w:val="20"/>
          <w:szCs w:val="20"/>
        </w:rPr>
        <w:t>Landasan pemikiran mengenai pemerintahan desa adalah keanekaragaman, partisipasi, otonomi asli, demokratisasi dan pemberdayaan masyarakat.</w:t>
      </w:r>
      <w:proofErr w:type="gramEnd"/>
    </w:p>
    <w:p w:rsidR="004B533C" w:rsidRPr="004F4CC6" w:rsidRDefault="004B533C" w:rsidP="004F4CC6">
      <w:pPr>
        <w:jc w:val="both"/>
        <w:rPr>
          <w:rFonts w:ascii="Arial" w:hAnsi="Arial" w:cs="Arial"/>
          <w:sz w:val="20"/>
          <w:szCs w:val="20"/>
        </w:rPr>
      </w:pPr>
      <w:r w:rsidRPr="004F4CC6">
        <w:rPr>
          <w:rFonts w:ascii="Arial" w:hAnsi="Arial" w:cs="Arial"/>
          <w:sz w:val="20"/>
          <w:szCs w:val="20"/>
        </w:rPr>
        <w:t xml:space="preserve">Syarat dalam pembentukan sebuah desa, diantaranya sebagai </w:t>
      </w:r>
      <w:proofErr w:type="gramStart"/>
      <w:r w:rsidRPr="004F4CC6">
        <w:rPr>
          <w:rFonts w:ascii="Arial" w:hAnsi="Arial" w:cs="Arial"/>
          <w:sz w:val="20"/>
          <w:szCs w:val="20"/>
        </w:rPr>
        <w:t>berikut :</w:t>
      </w:r>
      <w:proofErr w:type="gramEnd"/>
    </w:p>
    <w:p w:rsidR="004B533C" w:rsidRPr="004F4CC6" w:rsidRDefault="004B533C" w:rsidP="004F4CC6">
      <w:pPr>
        <w:pStyle w:val="ListParagraph"/>
        <w:numPr>
          <w:ilvl w:val="0"/>
          <w:numId w:val="7"/>
        </w:numPr>
        <w:ind w:left="284" w:hanging="284"/>
        <w:jc w:val="both"/>
        <w:rPr>
          <w:rFonts w:ascii="Arial" w:hAnsi="Arial" w:cs="Arial"/>
          <w:sz w:val="20"/>
          <w:szCs w:val="20"/>
        </w:rPr>
      </w:pPr>
      <w:r w:rsidRPr="004F4CC6">
        <w:rPr>
          <w:rFonts w:ascii="Arial" w:hAnsi="Arial" w:cs="Arial"/>
          <w:sz w:val="20"/>
          <w:szCs w:val="20"/>
        </w:rPr>
        <w:t xml:space="preserve">Batas </w:t>
      </w:r>
      <w:proofErr w:type="gramStart"/>
      <w:r w:rsidRPr="004F4CC6">
        <w:rPr>
          <w:rFonts w:ascii="Arial" w:hAnsi="Arial" w:cs="Arial"/>
          <w:sz w:val="20"/>
          <w:szCs w:val="20"/>
        </w:rPr>
        <w:t>usia</w:t>
      </w:r>
      <w:proofErr w:type="gramEnd"/>
      <w:r w:rsidRPr="004F4CC6">
        <w:rPr>
          <w:rFonts w:ascii="Arial" w:hAnsi="Arial" w:cs="Arial"/>
          <w:sz w:val="20"/>
          <w:szCs w:val="20"/>
        </w:rPr>
        <w:t xml:space="preserve"> desa induk paling sedikit 5 (lima) tahun terhitung sejak pembentukan.</w:t>
      </w:r>
    </w:p>
    <w:p w:rsidR="004B533C" w:rsidRPr="004F4CC6" w:rsidRDefault="004B533C" w:rsidP="004F4CC6">
      <w:pPr>
        <w:pStyle w:val="ListParagraph"/>
        <w:numPr>
          <w:ilvl w:val="0"/>
          <w:numId w:val="7"/>
        </w:numPr>
        <w:ind w:left="284" w:hanging="284"/>
        <w:jc w:val="both"/>
        <w:rPr>
          <w:rFonts w:ascii="Arial" w:hAnsi="Arial" w:cs="Arial"/>
          <w:sz w:val="20"/>
          <w:szCs w:val="20"/>
        </w:rPr>
      </w:pPr>
      <w:r w:rsidRPr="004F4CC6">
        <w:rPr>
          <w:rFonts w:ascii="Arial" w:hAnsi="Arial" w:cs="Arial"/>
          <w:sz w:val="20"/>
          <w:szCs w:val="20"/>
        </w:rPr>
        <w:t>Jumlah penduduk yaitu :</w:t>
      </w:r>
    </w:p>
    <w:p w:rsidR="004B533C" w:rsidRPr="004F4CC6" w:rsidRDefault="004B533C" w:rsidP="004F4CC6">
      <w:pPr>
        <w:pStyle w:val="ListParagraph"/>
        <w:numPr>
          <w:ilvl w:val="0"/>
          <w:numId w:val="8"/>
        </w:numPr>
        <w:jc w:val="both"/>
        <w:rPr>
          <w:rFonts w:ascii="Arial" w:hAnsi="Arial" w:cs="Arial"/>
          <w:sz w:val="20"/>
          <w:szCs w:val="20"/>
        </w:rPr>
      </w:pPr>
      <w:r w:rsidRPr="004F4CC6">
        <w:rPr>
          <w:rFonts w:ascii="Arial" w:hAnsi="Arial" w:cs="Arial"/>
          <w:sz w:val="20"/>
          <w:szCs w:val="20"/>
        </w:rPr>
        <w:lastRenderedPageBreak/>
        <w:t>Wilayah Jawa paling sedikit 6.000 (enam ribu) jiwa atau 1.200 (seribu dua ratus) kepala keluarga.</w:t>
      </w:r>
    </w:p>
    <w:p w:rsidR="004B533C" w:rsidRPr="004F4CC6" w:rsidRDefault="004B533C" w:rsidP="004F4CC6">
      <w:pPr>
        <w:pStyle w:val="ListParagraph"/>
        <w:numPr>
          <w:ilvl w:val="0"/>
          <w:numId w:val="8"/>
        </w:numPr>
        <w:jc w:val="both"/>
        <w:rPr>
          <w:rFonts w:ascii="Arial" w:hAnsi="Arial" w:cs="Arial"/>
          <w:sz w:val="20"/>
          <w:szCs w:val="20"/>
        </w:rPr>
      </w:pPr>
      <w:r w:rsidRPr="004F4CC6">
        <w:rPr>
          <w:rFonts w:ascii="Arial" w:hAnsi="Arial" w:cs="Arial"/>
          <w:sz w:val="20"/>
          <w:szCs w:val="20"/>
        </w:rPr>
        <w:t>Wilayah Bali paling sedikit 5.000 (</w:t>
      </w:r>
      <w:proofErr w:type="gramStart"/>
      <w:r w:rsidRPr="004F4CC6">
        <w:rPr>
          <w:rFonts w:ascii="Arial" w:hAnsi="Arial" w:cs="Arial"/>
          <w:sz w:val="20"/>
          <w:szCs w:val="20"/>
        </w:rPr>
        <w:t>lima</w:t>
      </w:r>
      <w:proofErr w:type="gramEnd"/>
      <w:r w:rsidRPr="004F4CC6">
        <w:rPr>
          <w:rFonts w:ascii="Arial" w:hAnsi="Arial" w:cs="Arial"/>
          <w:sz w:val="20"/>
          <w:szCs w:val="20"/>
        </w:rPr>
        <w:t xml:space="preserve"> ribu) jiwa atau 1.000 (seribu) kepala keluarga.</w:t>
      </w:r>
    </w:p>
    <w:p w:rsidR="004B533C" w:rsidRPr="004F4CC6" w:rsidRDefault="004B533C" w:rsidP="004F4CC6">
      <w:pPr>
        <w:pStyle w:val="ListParagraph"/>
        <w:numPr>
          <w:ilvl w:val="0"/>
          <w:numId w:val="8"/>
        </w:numPr>
        <w:jc w:val="both"/>
        <w:rPr>
          <w:rFonts w:ascii="Arial" w:hAnsi="Arial" w:cs="Arial"/>
          <w:sz w:val="20"/>
          <w:szCs w:val="20"/>
        </w:rPr>
      </w:pPr>
      <w:r w:rsidRPr="004F4CC6">
        <w:rPr>
          <w:rFonts w:ascii="Arial" w:hAnsi="Arial" w:cs="Arial"/>
          <w:sz w:val="20"/>
          <w:szCs w:val="20"/>
        </w:rPr>
        <w:t>Wilayah Sumatera paling sedikit 4.000 (empat ribu) jiwa atau 800 (delapan ratus) kepala keluarga.</w:t>
      </w:r>
    </w:p>
    <w:p w:rsidR="004B533C" w:rsidRPr="004F4CC6" w:rsidRDefault="004B533C" w:rsidP="004F4CC6">
      <w:pPr>
        <w:pStyle w:val="ListParagraph"/>
        <w:numPr>
          <w:ilvl w:val="0"/>
          <w:numId w:val="8"/>
        </w:numPr>
        <w:jc w:val="both"/>
        <w:rPr>
          <w:rFonts w:ascii="Arial" w:hAnsi="Arial" w:cs="Arial"/>
          <w:sz w:val="20"/>
          <w:szCs w:val="20"/>
        </w:rPr>
      </w:pPr>
      <w:r w:rsidRPr="004F4CC6">
        <w:rPr>
          <w:rFonts w:ascii="Arial" w:hAnsi="Arial" w:cs="Arial"/>
          <w:sz w:val="20"/>
          <w:szCs w:val="20"/>
        </w:rPr>
        <w:t>Wilayah Sulawesi Selatan dan Sulawesi Utara paling sedikit 3.000 (tiga ribu) jiwa atau 600 (enam ratus) kepala keluarga.</w:t>
      </w:r>
    </w:p>
    <w:p w:rsidR="004B533C" w:rsidRPr="004F4CC6" w:rsidRDefault="004B533C" w:rsidP="004F4CC6">
      <w:pPr>
        <w:pStyle w:val="ListParagraph"/>
        <w:numPr>
          <w:ilvl w:val="0"/>
          <w:numId w:val="7"/>
        </w:numPr>
        <w:tabs>
          <w:tab w:val="left" w:pos="0"/>
        </w:tabs>
        <w:ind w:left="284" w:hanging="284"/>
        <w:jc w:val="both"/>
        <w:rPr>
          <w:rFonts w:ascii="Arial" w:hAnsi="Arial" w:cs="Arial"/>
          <w:sz w:val="20"/>
          <w:szCs w:val="20"/>
        </w:rPr>
      </w:pPr>
      <w:r w:rsidRPr="004F4CC6">
        <w:rPr>
          <w:rFonts w:ascii="Arial" w:hAnsi="Arial" w:cs="Arial"/>
          <w:sz w:val="20"/>
          <w:szCs w:val="20"/>
        </w:rPr>
        <w:t>Wilayah kerja yang memiliki akses transportasi antar wilayah.</w:t>
      </w:r>
    </w:p>
    <w:p w:rsidR="004B533C" w:rsidRPr="004F4CC6" w:rsidRDefault="004B533C" w:rsidP="004F4CC6">
      <w:pPr>
        <w:pStyle w:val="ListParagraph"/>
        <w:numPr>
          <w:ilvl w:val="0"/>
          <w:numId w:val="7"/>
        </w:numPr>
        <w:tabs>
          <w:tab w:val="left" w:pos="0"/>
        </w:tabs>
        <w:ind w:left="284" w:hanging="284"/>
        <w:jc w:val="both"/>
        <w:rPr>
          <w:rFonts w:ascii="Arial" w:hAnsi="Arial" w:cs="Arial"/>
          <w:sz w:val="20"/>
          <w:szCs w:val="20"/>
        </w:rPr>
      </w:pPr>
      <w:r w:rsidRPr="004F4CC6">
        <w:rPr>
          <w:rFonts w:ascii="Arial" w:hAnsi="Arial" w:cs="Arial"/>
          <w:sz w:val="20"/>
          <w:szCs w:val="20"/>
        </w:rPr>
        <w:t>Sosial budaya yang dapat menciptakan kerukunan hidup bermasyarakat sesuai dengan adat istiadat.</w:t>
      </w:r>
    </w:p>
    <w:p w:rsidR="004B533C" w:rsidRPr="004F4CC6" w:rsidRDefault="004B533C" w:rsidP="004F4CC6">
      <w:pPr>
        <w:pStyle w:val="ListParagraph"/>
        <w:numPr>
          <w:ilvl w:val="0"/>
          <w:numId w:val="7"/>
        </w:numPr>
        <w:tabs>
          <w:tab w:val="left" w:pos="0"/>
        </w:tabs>
        <w:ind w:left="284" w:hanging="284"/>
        <w:jc w:val="both"/>
        <w:rPr>
          <w:rFonts w:ascii="Arial" w:hAnsi="Arial" w:cs="Arial"/>
          <w:sz w:val="20"/>
          <w:szCs w:val="20"/>
        </w:rPr>
      </w:pPr>
      <w:r w:rsidRPr="004F4CC6">
        <w:rPr>
          <w:rFonts w:ascii="Arial" w:hAnsi="Arial" w:cs="Arial"/>
          <w:sz w:val="20"/>
          <w:szCs w:val="20"/>
        </w:rPr>
        <w:t>Memiliki potensi yang meliputi sumber daya alam, sumber daya manusia, dan sumber daya ekonomi pendukung.</w:t>
      </w:r>
    </w:p>
    <w:p w:rsidR="004B533C" w:rsidRPr="004F4CC6" w:rsidRDefault="004B533C" w:rsidP="004F4CC6">
      <w:pPr>
        <w:pStyle w:val="ListParagraph"/>
        <w:numPr>
          <w:ilvl w:val="0"/>
          <w:numId w:val="7"/>
        </w:numPr>
        <w:tabs>
          <w:tab w:val="left" w:pos="0"/>
        </w:tabs>
        <w:ind w:left="284" w:hanging="284"/>
        <w:jc w:val="both"/>
        <w:rPr>
          <w:rFonts w:ascii="Arial" w:hAnsi="Arial" w:cs="Arial"/>
          <w:sz w:val="20"/>
          <w:szCs w:val="20"/>
        </w:rPr>
      </w:pPr>
      <w:r w:rsidRPr="004F4CC6">
        <w:rPr>
          <w:rFonts w:ascii="Arial" w:hAnsi="Arial" w:cs="Arial"/>
          <w:sz w:val="20"/>
          <w:szCs w:val="20"/>
        </w:rPr>
        <w:t>Batas wilayah desa yang dinyatakan dalam bentuk peta desa yang telah ditetapkan dalam peraturan Bupati/Walikota.</w:t>
      </w:r>
    </w:p>
    <w:p w:rsidR="004B533C" w:rsidRPr="004F4CC6" w:rsidRDefault="004B533C" w:rsidP="004F4CC6">
      <w:pPr>
        <w:pStyle w:val="ListParagraph"/>
        <w:numPr>
          <w:ilvl w:val="0"/>
          <w:numId w:val="7"/>
        </w:numPr>
        <w:tabs>
          <w:tab w:val="left" w:pos="0"/>
        </w:tabs>
        <w:ind w:left="284" w:hanging="284"/>
        <w:jc w:val="both"/>
        <w:rPr>
          <w:rFonts w:ascii="Arial" w:hAnsi="Arial" w:cs="Arial"/>
          <w:sz w:val="20"/>
          <w:szCs w:val="20"/>
        </w:rPr>
      </w:pPr>
      <w:r w:rsidRPr="004F4CC6">
        <w:rPr>
          <w:rFonts w:ascii="Arial" w:hAnsi="Arial" w:cs="Arial"/>
          <w:sz w:val="20"/>
          <w:szCs w:val="20"/>
        </w:rPr>
        <w:t>Sarana dan prasarana bagi Pemerintahan Desa dan pelayanan publik.</w:t>
      </w:r>
    </w:p>
    <w:p w:rsidR="004B533C" w:rsidRPr="004F4CC6" w:rsidRDefault="004B533C" w:rsidP="004F4CC6">
      <w:pPr>
        <w:pStyle w:val="ListParagraph"/>
        <w:numPr>
          <w:ilvl w:val="0"/>
          <w:numId w:val="7"/>
        </w:numPr>
        <w:tabs>
          <w:tab w:val="left" w:pos="0"/>
        </w:tabs>
        <w:ind w:left="284" w:hanging="284"/>
        <w:jc w:val="both"/>
        <w:rPr>
          <w:rFonts w:ascii="Arial" w:hAnsi="Arial" w:cs="Arial"/>
          <w:sz w:val="20"/>
          <w:szCs w:val="20"/>
        </w:rPr>
      </w:pPr>
      <w:r w:rsidRPr="004F4CC6">
        <w:rPr>
          <w:rFonts w:ascii="Arial" w:hAnsi="Arial" w:cs="Arial"/>
          <w:sz w:val="20"/>
          <w:szCs w:val="20"/>
        </w:rPr>
        <w:t xml:space="preserve">Tersedianya </w:t>
      </w:r>
      <w:proofErr w:type="gramStart"/>
      <w:r w:rsidRPr="004F4CC6">
        <w:rPr>
          <w:rFonts w:ascii="Arial" w:hAnsi="Arial" w:cs="Arial"/>
          <w:sz w:val="20"/>
          <w:szCs w:val="20"/>
        </w:rPr>
        <w:t>dana</w:t>
      </w:r>
      <w:proofErr w:type="gramEnd"/>
      <w:r w:rsidRPr="004F4CC6">
        <w:rPr>
          <w:rFonts w:ascii="Arial" w:hAnsi="Arial" w:cs="Arial"/>
          <w:sz w:val="20"/>
          <w:szCs w:val="20"/>
        </w:rPr>
        <w:t xml:space="preserve"> operasional, penghasilan tetap, dan tunjangan lainnya bagi perangkat pemerintah desa sesuai dengan ketentuan peraturan perundang-undangan.</w:t>
      </w:r>
    </w:p>
    <w:p w:rsidR="00200F16" w:rsidRPr="004F4CC6" w:rsidRDefault="00200F16" w:rsidP="004F4CC6">
      <w:pPr>
        <w:tabs>
          <w:tab w:val="left" w:pos="0"/>
        </w:tabs>
        <w:jc w:val="both"/>
        <w:rPr>
          <w:rFonts w:ascii="Arial" w:hAnsi="Arial" w:cs="Arial"/>
          <w:sz w:val="20"/>
          <w:szCs w:val="20"/>
        </w:rPr>
      </w:pPr>
    </w:p>
    <w:p w:rsidR="00200F16" w:rsidRPr="004F4CC6" w:rsidRDefault="00200F16" w:rsidP="004F4CC6">
      <w:pPr>
        <w:tabs>
          <w:tab w:val="left" w:pos="0"/>
        </w:tabs>
        <w:jc w:val="both"/>
        <w:rPr>
          <w:rFonts w:ascii="Arial" w:hAnsi="Arial" w:cs="Arial"/>
          <w:sz w:val="20"/>
          <w:szCs w:val="20"/>
        </w:rPr>
      </w:pPr>
    </w:p>
    <w:p w:rsidR="004B533C" w:rsidRPr="004F4CC6" w:rsidRDefault="004B533C" w:rsidP="004F4CC6">
      <w:pPr>
        <w:tabs>
          <w:tab w:val="left" w:pos="0"/>
        </w:tabs>
        <w:jc w:val="both"/>
        <w:rPr>
          <w:rFonts w:ascii="Arial" w:hAnsi="Arial" w:cs="Arial"/>
          <w:b/>
          <w:sz w:val="20"/>
          <w:szCs w:val="20"/>
        </w:rPr>
      </w:pPr>
      <w:r w:rsidRPr="004F4CC6">
        <w:rPr>
          <w:rFonts w:ascii="Arial" w:hAnsi="Arial" w:cs="Arial"/>
          <w:b/>
          <w:sz w:val="20"/>
          <w:szCs w:val="20"/>
        </w:rPr>
        <w:t>Alokasi Dana Desa</w:t>
      </w:r>
    </w:p>
    <w:p w:rsidR="004B533C" w:rsidRPr="004F4CC6" w:rsidRDefault="004B533C" w:rsidP="004F4CC6">
      <w:pPr>
        <w:tabs>
          <w:tab w:val="left" w:pos="0"/>
        </w:tabs>
        <w:jc w:val="both"/>
        <w:rPr>
          <w:rFonts w:ascii="Arial" w:hAnsi="Arial" w:cs="Arial"/>
          <w:sz w:val="20"/>
          <w:szCs w:val="20"/>
        </w:rPr>
      </w:pPr>
      <w:r w:rsidRPr="004F4CC6">
        <w:rPr>
          <w:rFonts w:ascii="Arial" w:hAnsi="Arial" w:cs="Arial"/>
          <w:sz w:val="20"/>
          <w:szCs w:val="20"/>
        </w:rPr>
        <w:tab/>
      </w:r>
      <w:proofErr w:type="gramStart"/>
      <w:r w:rsidRPr="004F4CC6">
        <w:rPr>
          <w:rFonts w:ascii="Arial" w:hAnsi="Arial" w:cs="Arial"/>
          <w:sz w:val="20"/>
          <w:szCs w:val="20"/>
        </w:rPr>
        <w:t>Alokasi Dana Desa (ADD) adalah anggaran keuangan yang diberikan pemerintah kepada desa, yang mana sumbernya berasal dari bagi hasil Pajak Daerah serta dari Dana Perimbangan Keuangan Pusat dan Daerah yang diterima oleh Kabupaten.</w:t>
      </w:r>
      <w:proofErr w:type="gramEnd"/>
      <w:r w:rsidRPr="004F4CC6">
        <w:rPr>
          <w:rFonts w:ascii="Arial" w:hAnsi="Arial" w:cs="Arial"/>
          <w:sz w:val="20"/>
          <w:szCs w:val="20"/>
        </w:rPr>
        <w:t xml:space="preserve"> Sesuai dengan Peraturan</w:t>
      </w:r>
      <w:r w:rsidR="00FB4E9A" w:rsidRPr="004F4CC6">
        <w:rPr>
          <w:rFonts w:ascii="Arial" w:hAnsi="Arial" w:cs="Arial"/>
          <w:sz w:val="20"/>
          <w:szCs w:val="20"/>
        </w:rPr>
        <w:t xml:space="preserve"> Menteri Dalama Negeri Nomor 20 Tahun 2018</w:t>
      </w:r>
      <w:r w:rsidRPr="004F4CC6">
        <w:rPr>
          <w:rFonts w:ascii="Arial" w:hAnsi="Arial" w:cs="Arial"/>
          <w:sz w:val="20"/>
          <w:szCs w:val="20"/>
        </w:rPr>
        <w:t xml:space="preserve"> tentang pedoman Pengelolaan </w:t>
      </w:r>
      <w:r w:rsidR="00F21369" w:rsidRPr="004F4CC6">
        <w:rPr>
          <w:rFonts w:ascii="Arial" w:hAnsi="Arial" w:cs="Arial"/>
          <w:sz w:val="20"/>
          <w:szCs w:val="20"/>
        </w:rPr>
        <w:t xml:space="preserve">Keuangan Desa di dalam pasal 1 </w:t>
      </w:r>
      <w:r w:rsidRPr="004F4CC6">
        <w:rPr>
          <w:rFonts w:ascii="Arial" w:hAnsi="Arial" w:cs="Arial"/>
          <w:sz w:val="20"/>
          <w:szCs w:val="20"/>
        </w:rPr>
        <w:t>menyatakan bahwa “Alokasi Dan Desa berasal dari APBD Kabupaten/Kota yang bersumber dari Dana Perimbangan Keuangan Pusat dan Daerah yang diterima oleh Pemerintah Kabupaten/Kota untuk desa paling sedikit 10%.</w:t>
      </w:r>
    </w:p>
    <w:p w:rsidR="00200F16" w:rsidRPr="004F4CC6" w:rsidRDefault="00200F16" w:rsidP="004F4CC6">
      <w:pPr>
        <w:tabs>
          <w:tab w:val="left" w:pos="0"/>
        </w:tabs>
        <w:jc w:val="both"/>
        <w:rPr>
          <w:rFonts w:ascii="Arial" w:hAnsi="Arial" w:cs="Arial"/>
          <w:sz w:val="20"/>
          <w:szCs w:val="20"/>
        </w:rPr>
      </w:pPr>
    </w:p>
    <w:p w:rsidR="00200F16" w:rsidRPr="004F4CC6" w:rsidRDefault="00200F16" w:rsidP="004F4CC6">
      <w:pPr>
        <w:tabs>
          <w:tab w:val="left" w:pos="0"/>
        </w:tabs>
        <w:jc w:val="both"/>
        <w:rPr>
          <w:rFonts w:ascii="Arial" w:hAnsi="Arial" w:cs="Arial"/>
          <w:sz w:val="20"/>
          <w:szCs w:val="20"/>
        </w:rPr>
      </w:pPr>
    </w:p>
    <w:p w:rsidR="00200F16" w:rsidRPr="004F4CC6" w:rsidRDefault="00200F16" w:rsidP="004F4CC6">
      <w:pPr>
        <w:tabs>
          <w:tab w:val="left" w:pos="0"/>
        </w:tabs>
        <w:jc w:val="both"/>
        <w:rPr>
          <w:rFonts w:ascii="Arial" w:hAnsi="Arial" w:cs="Arial"/>
          <w:sz w:val="20"/>
          <w:szCs w:val="20"/>
        </w:rPr>
      </w:pPr>
    </w:p>
    <w:p w:rsidR="002870CA" w:rsidRPr="004F4CC6" w:rsidRDefault="004B533C" w:rsidP="004F4CC6">
      <w:pPr>
        <w:spacing w:line="480" w:lineRule="auto"/>
        <w:rPr>
          <w:rFonts w:ascii="Arial" w:hAnsi="Arial" w:cs="Arial"/>
          <w:sz w:val="20"/>
          <w:szCs w:val="20"/>
          <w:u w:val="single"/>
        </w:rPr>
      </w:pPr>
      <w:r w:rsidRPr="004F4CC6">
        <w:rPr>
          <w:rFonts w:ascii="Arial" w:hAnsi="Arial" w:cs="Arial"/>
          <w:b/>
          <w:sz w:val="20"/>
          <w:szCs w:val="20"/>
          <w:u w:val="single"/>
        </w:rPr>
        <w:t>METODE PENELITIAN</w:t>
      </w:r>
    </w:p>
    <w:p w:rsidR="004B533C" w:rsidRPr="004F4CC6" w:rsidRDefault="004F4CC6" w:rsidP="004F4CC6">
      <w:pPr>
        <w:jc w:val="both"/>
        <w:rPr>
          <w:rFonts w:ascii="Arial" w:hAnsi="Arial" w:cs="Arial"/>
          <w:b/>
          <w:sz w:val="20"/>
          <w:szCs w:val="20"/>
        </w:rPr>
      </w:pPr>
      <w:r>
        <w:rPr>
          <w:rFonts w:ascii="Arial" w:hAnsi="Arial" w:cs="Arial"/>
          <w:b/>
          <w:sz w:val="20"/>
          <w:szCs w:val="20"/>
        </w:rPr>
        <w:t>T</w:t>
      </w:r>
      <w:r w:rsidR="004B533C" w:rsidRPr="004F4CC6">
        <w:rPr>
          <w:rFonts w:ascii="Arial" w:hAnsi="Arial" w:cs="Arial"/>
          <w:b/>
          <w:sz w:val="20"/>
          <w:szCs w:val="20"/>
        </w:rPr>
        <w:t>eknik Analisis Data</w:t>
      </w:r>
    </w:p>
    <w:p w:rsidR="004B533C" w:rsidRPr="004F4CC6" w:rsidRDefault="004B533C" w:rsidP="004F4CC6">
      <w:pPr>
        <w:jc w:val="both"/>
        <w:rPr>
          <w:rFonts w:ascii="Arial" w:hAnsi="Arial" w:cs="Arial"/>
          <w:sz w:val="20"/>
          <w:szCs w:val="20"/>
        </w:rPr>
      </w:pPr>
      <w:r w:rsidRPr="004F4CC6">
        <w:rPr>
          <w:rFonts w:ascii="Arial" w:hAnsi="Arial" w:cs="Arial"/>
          <w:sz w:val="20"/>
          <w:szCs w:val="20"/>
        </w:rPr>
        <w:tab/>
      </w:r>
      <w:proofErr w:type="gramStart"/>
      <w:r w:rsidRPr="004F4CC6">
        <w:rPr>
          <w:rFonts w:ascii="Arial" w:hAnsi="Arial" w:cs="Arial"/>
          <w:sz w:val="20"/>
          <w:szCs w:val="20"/>
        </w:rPr>
        <w:t>Analisis data yang digunakan dalam penelitian adalah teknik analisis deskriptif kualitatif.</w:t>
      </w:r>
      <w:proofErr w:type="gramEnd"/>
      <w:r w:rsidRPr="004F4CC6">
        <w:rPr>
          <w:rFonts w:ascii="Arial" w:hAnsi="Arial" w:cs="Arial"/>
          <w:sz w:val="20"/>
          <w:szCs w:val="20"/>
        </w:rPr>
        <w:t xml:space="preserve"> Analisis deskriptif merupakan proses tarnsformasi data penelitian dalam bentuk tabulasi sehingga mudah dipahami dan di interprestasikan. Menurut Indriantoro dan Supomo, langkah-langkah yang dapat dilakukan dalam analisis deskriptif kualitatif, </w:t>
      </w:r>
      <w:proofErr w:type="gramStart"/>
      <w:r w:rsidRPr="004F4CC6">
        <w:rPr>
          <w:rFonts w:ascii="Arial" w:hAnsi="Arial" w:cs="Arial"/>
          <w:sz w:val="20"/>
          <w:szCs w:val="20"/>
        </w:rPr>
        <w:t>yaitu :</w:t>
      </w:r>
      <w:proofErr w:type="gramEnd"/>
    </w:p>
    <w:p w:rsidR="004B533C" w:rsidRPr="004F4CC6" w:rsidRDefault="004B533C" w:rsidP="004F4CC6">
      <w:pPr>
        <w:pStyle w:val="ListParagraph"/>
        <w:numPr>
          <w:ilvl w:val="0"/>
          <w:numId w:val="24"/>
        </w:numPr>
        <w:jc w:val="both"/>
        <w:rPr>
          <w:rFonts w:ascii="Arial" w:hAnsi="Arial" w:cs="Arial"/>
          <w:sz w:val="20"/>
          <w:szCs w:val="20"/>
        </w:rPr>
      </w:pPr>
      <w:r w:rsidRPr="004F4CC6">
        <w:rPr>
          <w:rFonts w:ascii="Arial" w:hAnsi="Arial" w:cs="Arial"/>
          <w:sz w:val="20"/>
          <w:szCs w:val="20"/>
        </w:rPr>
        <w:t>Peneliti memulai mengorganisasikan semua data yang telah dikumpulkan</w:t>
      </w:r>
    </w:p>
    <w:p w:rsidR="004B533C" w:rsidRPr="004F4CC6" w:rsidRDefault="004B533C" w:rsidP="004F4CC6">
      <w:pPr>
        <w:pStyle w:val="ListParagraph"/>
        <w:numPr>
          <w:ilvl w:val="0"/>
          <w:numId w:val="24"/>
        </w:numPr>
        <w:jc w:val="both"/>
        <w:rPr>
          <w:rFonts w:ascii="Arial" w:hAnsi="Arial" w:cs="Arial"/>
          <w:sz w:val="20"/>
          <w:szCs w:val="20"/>
        </w:rPr>
      </w:pPr>
      <w:r w:rsidRPr="004F4CC6">
        <w:rPr>
          <w:rFonts w:ascii="Arial" w:hAnsi="Arial" w:cs="Arial"/>
          <w:sz w:val="20"/>
          <w:szCs w:val="20"/>
        </w:rPr>
        <w:t>Membaca data secara keseluruhan dan membuat catatan pinggir mengenai data yang dianggap penting kemudian melakukan pengkodean data.</w:t>
      </w:r>
    </w:p>
    <w:p w:rsidR="004B533C" w:rsidRPr="004F4CC6" w:rsidRDefault="004B533C" w:rsidP="004F4CC6">
      <w:pPr>
        <w:pStyle w:val="ListParagraph"/>
        <w:numPr>
          <w:ilvl w:val="0"/>
          <w:numId w:val="24"/>
        </w:numPr>
        <w:jc w:val="both"/>
        <w:rPr>
          <w:rFonts w:ascii="Arial" w:hAnsi="Arial" w:cs="Arial"/>
          <w:sz w:val="20"/>
          <w:szCs w:val="20"/>
        </w:rPr>
      </w:pPr>
      <w:r w:rsidRPr="004F4CC6">
        <w:rPr>
          <w:rFonts w:ascii="Arial" w:hAnsi="Arial" w:cs="Arial"/>
          <w:sz w:val="20"/>
          <w:szCs w:val="20"/>
        </w:rPr>
        <w:t xml:space="preserve">Menemukan dan mengelompokkan pernyataan yang dirasakan oleh responden dengan melakukan horizonaliting yang setiap pernyataan yang relevan dengan topik dan pertanyaan maupun pernyataan bersifat </w:t>
      </w:r>
      <w:proofErr w:type="gramStart"/>
      <w:r w:rsidRPr="004F4CC6">
        <w:rPr>
          <w:rFonts w:ascii="Arial" w:hAnsi="Arial" w:cs="Arial"/>
          <w:sz w:val="20"/>
          <w:szCs w:val="20"/>
        </w:rPr>
        <w:t>repetitif  atau</w:t>
      </w:r>
      <w:proofErr w:type="gramEnd"/>
      <w:r w:rsidRPr="004F4CC6">
        <w:rPr>
          <w:rFonts w:ascii="Arial" w:hAnsi="Arial" w:cs="Arial"/>
          <w:sz w:val="20"/>
          <w:szCs w:val="20"/>
        </w:rPr>
        <w:t xml:space="preserve"> tumpang tindih dihilangkan.</w:t>
      </w:r>
    </w:p>
    <w:p w:rsidR="00F369C2" w:rsidRPr="004F4CC6" w:rsidRDefault="004B533C" w:rsidP="004F4CC6">
      <w:pPr>
        <w:pStyle w:val="ListParagraph"/>
        <w:numPr>
          <w:ilvl w:val="0"/>
          <w:numId w:val="24"/>
        </w:numPr>
        <w:jc w:val="both"/>
        <w:rPr>
          <w:rFonts w:ascii="Arial" w:hAnsi="Arial" w:cs="Arial"/>
          <w:sz w:val="20"/>
          <w:szCs w:val="20"/>
        </w:rPr>
      </w:pPr>
      <w:r w:rsidRPr="004F4CC6">
        <w:rPr>
          <w:rFonts w:ascii="Arial" w:hAnsi="Arial" w:cs="Arial"/>
          <w:sz w:val="20"/>
          <w:szCs w:val="20"/>
        </w:rPr>
        <w:t>Penyajian data, yaitu dengan merangkai dan menyusun informasi dalam bentuk satu kesatuan</w:t>
      </w:r>
      <w:proofErr w:type="gramStart"/>
      <w:r w:rsidRPr="004F4CC6">
        <w:rPr>
          <w:rFonts w:ascii="Arial" w:hAnsi="Arial" w:cs="Arial"/>
          <w:sz w:val="20"/>
          <w:szCs w:val="20"/>
        </w:rPr>
        <w:t>,selektif</w:t>
      </w:r>
      <w:proofErr w:type="gramEnd"/>
      <w:r w:rsidRPr="004F4CC6">
        <w:rPr>
          <w:rFonts w:ascii="Arial" w:hAnsi="Arial" w:cs="Arial"/>
          <w:sz w:val="20"/>
          <w:szCs w:val="20"/>
        </w:rPr>
        <w:t xml:space="preserve"> dan dipahami.</w:t>
      </w:r>
    </w:p>
    <w:p w:rsidR="004B533C" w:rsidRPr="004F4CC6" w:rsidRDefault="004B533C" w:rsidP="004F4CC6">
      <w:pPr>
        <w:pStyle w:val="ListParagraph"/>
        <w:widowControl w:val="0"/>
        <w:numPr>
          <w:ilvl w:val="0"/>
          <w:numId w:val="24"/>
        </w:numPr>
        <w:ind w:left="714" w:hanging="357"/>
        <w:jc w:val="both"/>
        <w:rPr>
          <w:rFonts w:ascii="Arial" w:hAnsi="Arial" w:cs="Arial"/>
          <w:sz w:val="20"/>
          <w:szCs w:val="20"/>
        </w:rPr>
      </w:pPr>
      <w:r w:rsidRPr="004F4CC6">
        <w:rPr>
          <w:rFonts w:ascii="Arial" w:hAnsi="Arial" w:cs="Arial"/>
          <w:sz w:val="20"/>
          <w:szCs w:val="20"/>
        </w:rPr>
        <w:t>Mereduksi data, memilah, memusatkan dan menyederhanakan data yang baru diperoleh dari penelitian yang masih mentah yang muncul dari catatan-catatan tertulis dilapangan.</w:t>
      </w:r>
    </w:p>
    <w:p w:rsidR="004B533C" w:rsidRPr="004F4CC6" w:rsidRDefault="004B533C" w:rsidP="004F4CC6">
      <w:pPr>
        <w:pStyle w:val="ListParagraph"/>
        <w:numPr>
          <w:ilvl w:val="0"/>
          <w:numId w:val="24"/>
        </w:numPr>
        <w:jc w:val="both"/>
        <w:rPr>
          <w:rFonts w:ascii="Arial" w:hAnsi="Arial" w:cs="Arial"/>
          <w:sz w:val="20"/>
          <w:szCs w:val="20"/>
        </w:rPr>
      </w:pPr>
      <w:r w:rsidRPr="004F4CC6">
        <w:rPr>
          <w:rFonts w:ascii="Arial" w:hAnsi="Arial" w:cs="Arial"/>
          <w:sz w:val="20"/>
          <w:szCs w:val="20"/>
        </w:rPr>
        <w:t xml:space="preserve">Perumusan </w:t>
      </w:r>
      <w:proofErr w:type="gramStart"/>
      <w:r w:rsidRPr="004F4CC6">
        <w:rPr>
          <w:rFonts w:ascii="Arial" w:hAnsi="Arial" w:cs="Arial"/>
          <w:sz w:val="20"/>
          <w:szCs w:val="20"/>
        </w:rPr>
        <w:t>salam</w:t>
      </w:r>
      <w:proofErr w:type="gramEnd"/>
      <w:r w:rsidRPr="004F4CC6">
        <w:rPr>
          <w:rFonts w:ascii="Arial" w:hAnsi="Arial" w:cs="Arial"/>
          <w:sz w:val="20"/>
          <w:szCs w:val="20"/>
        </w:rPr>
        <w:t xml:space="preserve"> simpulan, yakni dengan melakukan tinjauan ulang dilapangan untuk menguji kebenaran dan validitasi makna yang muncul disana. Hasil yang </w:t>
      </w:r>
      <w:proofErr w:type="gramStart"/>
      <w:r w:rsidRPr="004F4CC6">
        <w:rPr>
          <w:rFonts w:ascii="Arial" w:hAnsi="Arial" w:cs="Arial"/>
          <w:sz w:val="20"/>
          <w:szCs w:val="20"/>
        </w:rPr>
        <w:t>diperoleh</w:t>
      </w:r>
      <w:proofErr w:type="gramEnd"/>
      <w:r w:rsidRPr="004F4CC6">
        <w:rPr>
          <w:rFonts w:ascii="Arial" w:hAnsi="Arial" w:cs="Arial"/>
          <w:sz w:val="20"/>
          <w:szCs w:val="20"/>
        </w:rPr>
        <w:t xml:space="preserve"> di interprestasikan, kemudian disajikan dalam bentuk naratif.</w:t>
      </w:r>
    </w:p>
    <w:p w:rsidR="004B533C" w:rsidRPr="004F4CC6" w:rsidRDefault="004B533C" w:rsidP="004F4CC6">
      <w:pPr>
        <w:rPr>
          <w:rFonts w:ascii="Arial" w:hAnsi="Arial" w:cs="Arial"/>
          <w:sz w:val="20"/>
          <w:szCs w:val="20"/>
        </w:rPr>
        <w:sectPr w:rsidR="004B533C" w:rsidRPr="004F4CC6" w:rsidSect="008B214B">
          <w:headerReference w:type="default" r:id="rId11"/>
          <w:footerReference w:type="default" r:id="rId12"/>
          <w:headerReference w:type="first" r:id="rId13"/>
          <w:footerReference w:type="first" r:id="rId14"/>
          <w:pgSz w:w="11907" w:h="16839" w:code="9"/>
          <w:pgMar w:top="1701" w:right="1701" w:bottom="1701" w:left="2268" w:header="720" w:footer="720" w:gutter="0"/>
          <w:cols w:space="720"/>
          <w:titlePg/>
          <w:docGrid w:linePitch="360"/>
        </w:sectPr>
      </w:pPr>
    </w:p>
    <w:p w:rsidR="004B533C" w:rsidRPr="004F4CC6" w:rsidRDefault="004B533C" w:rsidP="004F4CC6">
      <w:pPr>
        <w:jc w:val="both"/>
        <w:rPr>
          <w:rFonts w:ascii="Arial" w:hAnsi="Arial" w:cs="Arial"/>
          <w:b/>
          <w:sz w:val="20"/>
          <w:szCs w:val="20"/>
          <w:u w:val="single"/>
        </w:rPr>
      </w:pPr>
      <w:r w:rsidRPr="004F4CC6">
        <w:rPr>
          <w:rFonts w:ascii="Arial" w:hAnsi="Arial" w:cs="Arial"/>
          <w:b/>
          <w:sz w:val="20"/>
          <w:szCs w:val="20"/>
          <w:u w:val="single"/>
        </w:rPr>
        <w:lastRenderedPageBreak/>
        <w:t>HASIL PENELITIAN</w:t>
      </w:r>
    </w:p>
    <w:p w:rsidR="004B533C" w:rsidRPr="004F4CC6" w:rsidRDefault="004B533C" w:rsidP="004F4CC6">
      <w:pPr>
        <w:jc w:val="both"/>
        <w:rPr>
          <w:rFonts w:ascii="Arial" w:hAnsi="Arial" w:cs="Arial"/>
          <w:b/>
          <w:sz w:val="20"/>
          <w:szCs w:val="20"/>
        </w:rPr>
      </w:pPr>
      <w:r w:rsidRPr="004F4CC6">
        <w:rPr>
          <w:rFonts w:ascii="Arial" w:hAnsi="Arial" w:cs="Arial"/>
          <w:b/>
          <w:sz w:val="20"/>
          <w:szCs w:val="20"/>
        </w:rPr>
        <w:t>Perencanaan Pengelolaan Alokasi Dana Desa (ADD)</w:t>
      </w:r>
    </w:p>
    <w:p w:rsidR="004B533C" w:rsidRPr="004F4CC6" w:rsidRDefault="004B533C" w:rsidP="004F4CC6">
      <w:pPr>
        <w:jc w:val="both"/>
        <w:rPr>
          <w:rFonts w:ascii="Arial" w:hAnsi="Arial" w:cs="Arial"/>
          <w:sz w:val="20"/>
          <w:szCs w:val="20"/>
        </w:rPr>
      </w:pPr>
      <w:r w:rsidRPr="004F4CC6">
        <w:rPr>
          <w:rFonts w:ascii="Arial" w:hAnsi="Arial" w:cs="Arial"/>
          <w:sz w:val="20"/>
          <w:szCs w:val="20"/>
        </w:rPr>
        <w:tab/>
      </w:r>
      <w:proofErr w:type="gramStart"/>
      <w:r w:rsidRPr="004F4CC6">
        <w:rPr>
          <w:rFonts w:ascii="Arial" w:hAnsi="Arial" w:cs="Arial"/>
          <w:sz w:val="20"/>
          <w:szCs w:val="20"/>
        </w:rPr>
        <w:t>Perencanaan merupakan tahap awal dalam pengelolaan Alokasi Dana Desa (ADD).</w:t>
      </w:r>
      <w:proofErr w:type="gramEnd"/>
      <w:r w:rsidRPr="004F4CC6">
        <w:rPr>
          <w:rFonts w:ascii="Arial" w:hAnsi="Arial" w:cs="Arial"/>
          <w:sz w:val="20"/>
          <w:szCs w:val="20"/>
        </w:rPr>
        <w:t xml:space="preserve"> Pertama, tiap dusun </w:t>
      </w:r>
      <w:proofErr w:type="gramStart"/>
      <w:r w:rsidRPr="004F4CC6">
        <w:rPr>
          <w:rFonts w:ascii="Arial" w:hAnsi="Arial" w:cs="Arial"/>
          <w:sz w:val="20"/>
          <w:szCs w:val="20"/>
        </w:rPr>
        <w:t>akan</w:t>
      </w:r>
      <w:proofErr w:type="gramEnd"/>
      <w:r w:rsidRPr="004F4CC6">
        <w:rPr>
          <w:rFonts w:ascii="Arial" w:hAnsi="Arial" w:cs="Arial"/>
          <w:sz w:val="20"/>
          <w:szCs w:val="20"/>
        </w:rPr>
        <w:t xml:space="preserve"> mengadakan Musyawarah Dusun (MusDus) untuk menampung usulan-usulan masyarakat mengenai program kerja apa yang akan dilakukan untuk tahun yan</w:t>
      </w:r>
      <w:r w:rsidR="00E569F6" w:rsidRPr="004F4CC6">
        <w:rPr>
          <w:rFonts w:ascii="Arial" w:hAnsi="Arial" w:cs="Arial"/>
          <w:sz w:val="20"/>
          <w:szCs w:val="20"/>
        </w:rPr>
        <w:t>g berkenaa</w:t>
      </w:r>
      <w:r w:rsidR="005D31A1" w:rsidRPr="004F4CC6">
        <w:rPr>
          <w:rFonts w:ascii="Arial" w:hAnsi="Arial" w:cs="Arial"/>
          <w:sz w:val="20"/>
          <w:szCs w:val="20"/>
        </w:rPr>
        <w:t>n (Permendagri No. 20 tahun 2018</w:t>
      </w:r>
      <w:r w:rsidRPr="004F4CC6">
        <w:rPr>
          <w:rFonts w:ascii="Arial" w:hAnsi="Arial" w:cs="Arial"/>
          <w:sz w:val="20"/>
          <w:szCs w:val="20"/>
        </w:rPr>
        <w:t xml:space="preserve">). Disisi </w:t>
      </w:r>
      <w:proofErr w:type="gramStart"/>
      <w:r w:rsidRPr="004F4CC6">
        <w:rPr>
          <w:rFonts w:ascii="Arial" w:hAnsi="Arial" w:cs="Arial"/>
          <w:sz w:val="20"/>
          <w:szCs w:val="20"/>
        </w:rPr>
        <w:t>lain</w:t>
      </w:r>
      <w:proofErr w:type="gramEnd"/>
      <w:r w:rsidRPr="004F4CC6">
        <w:rPr>
          <w:rFonts w:ascii="Arial" w:hAnsi="Arial" w:cs="Arial"/>
          <w:sz w:val="20"/>
          <w:szCs w:val="20"/>
        </w:rPr>
        <w:t xml:space="preserve"> pemerintah desa membahas tentang perencanaan pembangunan desa yang meliputi </w:t>
      </w:r>
      <w:r w:rsidR="00C328C7" w:rsidRPr="004F4CC6">
        <w:rPr>
          <w:rFonts w:ascii="Arial" w:hAnsi="Arial" w:cs="Arial"/>
          <w:sz w:val="20"/>
          <w:szCs w:val="20"/>
        </w:rPr>
        <w:t>RPJM (</w:t>
      </w:r>
      <w:r w:rsidRPr="004F4CC6">
        <w:rPr>
          <w:rFonts w:ascii="Arial" w:hAnsi="Arial" w:cs="Arial"/>
          <w:sz w:val="20"/>
          <w:szCs w:val="20"/>
        </w:rPr>
        <w:t>Rencana Pembangunan Jangka Menengah</w:t>
      </w:r>
      <w:r w:rsidR="00C328C7" w:rsidRPr="004F4CC6">
        <w:rPr>
          <w:rFonts w:ascii="Arial" w:hAnsi="Arial" w:cs="Arial"/>
          <w:sz w:val="20"/>
          <w:szCs w:val="20"/>
        </w:rPr>
        <w:t xml:space="preserve">) </w:t>
      </w:r>
      <w:r w:rsidRPr="004F4CC6">
        <w:rPr>
          <w:rFonts w:ascii="Arial" w:hAnsi="Arial" w:cs="Arial"/>
          <w:sz w:val="20"/>
          <w:szCs w:val="20"/>
        </w:rPr>
        <w:t xml:space="preserve">Desa dan </w:t>
      </w:r>
      <w:r w:rsidR="0078547F" w:rsidRPr="004F4CC6">
        <w:rPr>
          <w:rFonts w:ascii="Arial" w:hAnsi="Arial" w:cs="Arial"/>
          <w:sz w:val="20"/>
          <w:szCs w:val="20"/>
        </w:rPr>
        <w:t>RKP (</w:t>
      </w:r>
      <w:r w:rsidRPr="004F4CC6">
        <w:rPr>
          <w:rFonts w:ascii="Arial" w:hAnsi="Arial" w:cs="Arial"/>
          <w:sz w:val="20"/>
          <w:szCs w:val="20"/>
        </w:rPr>
        <w:t>Rencana Kerja Pemerintah</w:t>
      </w:r>
      <w:r w:rsidR="0078547F" w:rsidRPr="004F4CC6">
        <w:rPr>
          <w:rFonts w:ascii="Arial" w:hAnsi="Arial" w:cs="Arial"/>
          <w:sz w:val="20"/>
          <w:szCs w:val="20"/>
        </w:rPr>
        <w:t>)</w:t>
      </w:r>
      <w:r w:rsidRPr="004F4CC6">
        <w:rPr>
          <w:rFonts w:ascii="Arial" w:hAnsi="Arial" w:cs="Arial"/>
          <w:sz w:val="20"/>
          <w:szCs w:val="20"/>
        </w:rPr>
        <w:t xml:space="preserve"> Desa mulai disusun pada bulan Juli tahun berjalan dan dilaksanakan melalui Musrenbangdes</w:t>
      </w:r>
      <w:r w:rsidR="005D712C" w:rsidRPr="004F4CC6">
        <w:rPr>
          <w:rFonts w:ascii="Arial" w:hAnsi="Arial" w:cs="Arial"/>
          <w:sz w:val="20"/>
          <w:szCs w:val="20"/>
        </w:rPr>
        <w:t xml:space="preserve"> (Musyawarah Rencana Pembangunan Desa)</w:t>
      </w:r>
      <w:r w:rsidRPr="004F4CC6">
        <w:rPr>
          <w:rFonts w:ascii="Arial" w:hAnsi="Arial" w:cs="Arial"/>
          <w:sz w:val="20"/>
          <w:szCs w:val="20"/>
        </w:rPr>
        <w:t xml:space="preserve">. </w:t>
      </w:r>
      <w:proofErr w:type="gramStart"/>
      <w:r w:rsidRPr="004F4CC6">
        <w:rPr>
          <w:rFonts w:ascii="Arial" w:hAnsi="Arial" w:cs="Arial"/>
          <w:sz w:val="20"/>
          <w:szCs w:val="20"/>
        </w:rPr>
        <w:t xml:space="preserve">Rancangan Rencana Kerja Pemerintah (RKP) Desa dilampiri Rencana Kegiatan dan </w:t>
      </w:r>
      <w:r w:rsidR="00450BE9" w:rsidRPr="004F4CC6">
        <w:rPr>
          <w:rFonts w:ascii="Arial" w:hAnsi="Arial" w:cs="Arial"/>
          <w:sz w:val="20"/>
          <w:szCs w:val="20"/>
        </w:rPr>
        <w:t>RAB (</w:t>
      </w:r>
      <w:r w:rsidRPr="004F4CC6">
        <w:rPr>
          <w:rFonts w:ascii="Arial" w:hAnsi="Arial" w:cs="Arial"/>
          <w:sz w:val="20"/>
          <w:szCs w:val="20"/>
        </w:rPr>
        <w:t>Rencana Anggaran Biaya</w:t>
      </w:r>
      <w:r w:rsidR="00450BE9" w:rsidRPr="004F4CC6">
        <w:rPr>
          <w:rFonts w:ascii="Arial" w:hAnsi="Arial" w:cs="Arial"/>
          <w:sz w:val="20"/>
          <w:szCs w:val="20"/>
        </w:rPr>
        <w:t>)</w:t>
      </w:r>
      <w:r w:rsidRPr="004F4CC6">
        <w:rPr>
          <w:rFonts w:ascii="Arial" w:hAnsi="Arial" w:cs="Arial"/>
          <w:sz w:val="20"/>
          <w:szCs w:val="20"/>
        </w:rPr>
        <w:t xml:space="preserve"> yang </w:t>
      </w:r>
      <w:r w:rsidR="00450BE9" w:rsidRPr="004F4CC6">
        <w:rPr>
          <w:rFonts w:ascii="Arial" w:hAnsi="Arial" w:cs="Arial"/>
          <w:sz w:val="20"/>
          <w:szCs w:val="20"/>
        </w:rPr>
        <w:t>telah diverifikasi.</w:t>
      </w:r>
      <w:proofErr w:type="gramEnd"/>
    </w:p>
    <w:p w:rsidR="004B533C" w:rsidRPr="004F4CC6" w:rsidRDefault="004B533C" w:rsidP="004F4CC6">
      <w:pPr>
        <w:jc w:val="both"/>
        <w:rPr>
          <w:rFonts w:ascii="Arial" w:hAnsi="Arial" w:cs="Arial"/>
          <w:sz w:val="20"/>
          <w:szCs w:val="20"/>
        </w:rPr>
      </w:pPr>
      <w:r w:rsidRPr="004F4CC6">
        <w:rPr>
          <w:rFonts w:ascii="Arial" w:hAnsi="Arial" w:cs="Arial"/>
          <w:sz w:val="20"/>
          <w:szCs w:val="20"/>
        </w:rPr>
        <w:tab/>
        <w:t xml:space="preserve">Kemudian </w:t>
      </w:r>
      <w:r w:rsidR="009C281D" w:rsidRPr="004F4CC6">
        <w:rPr>
          <w:rFonts w:ascii="Arial" w:hAnsi="Arial" w:cs="Arial"/>
          <w:sz w:val="20"/>
          <w:szCs w:val="20"/>
        </w:rPr>
        <w:t>BPD (</w:t>
      </w:r>
      <w:r w:rsidRPr="004F4CC6">
        <w:rPr>
          <w:rFonts w:ascii="Arial" w:hAnsi="Arial" w:cs="Arial"/>
          <w:sz w:val="20"/>
          <w:szCs w:val="20"/>
        </w:rPr>
        <w:t>Badan Permusyawaratan Desa</w:t>
      </w:r>
      <w:r w:rsidR="009C281D" w:rsidRPr="004F4CC6">
        <w:rPr>
          <w:rFonts w:ascii="Arial" w:hAnsi="Arial" w:cs="Arial"/>
          <w:sz w:val="20"/>
          <w:szCs w:val="20"/>
        </w:rPr>
        <w:t xml:space="preserve">) </w:t>
      </w:r>
      <w:r w:rsidRPr="004F4CC6">
        <w:rPr>
          <w:rFonts w:ascii="Arial" w:hAnsi="Arial" w:cs="Arial"/>
          <w:sz w:val="20"/>
          <w:szCs w:val="20"/>
        </w:rPr>
        <w:t xml:space="preserve">menyelenggarakan Musrenbangdes yang diadakan untuk membahas dan menyepakati bersama mengenai rancangan </w:t>
      </w:r>
      <w:r w:rsidR="00D76865" w:rsidRPr="004F4CC6">
        <w:rPr>
          <w:rFonts w:ascii="Arial" w:hAnsi="Arial" w:cs="Arial"/>
          <w:sz w:val="20"/>
          <w:szCs w:val="20"/>
        </w:rPr>
        <w:t>RKP (</w:t>
      </w:r>
      <w:r w:rsidRPr="004F4CC6">
        <w:rPr>
          <w:rFonts w:ascii="Arial" w:hAnsi="Arial" w:cs="Arial"/>
          <w:sz w:val="20"/>
          <w:szCs w:val="20"/>
        </w:rPr>
        <w:t>Rencana Kerja Pemerintah</w:t>
      </w:r>
      <w:r w:rsidR="00D76865" w:rsidRPr="004F4CC6">
        <w:rPr>
          <w:rFonts w:ascii="Arial" w:hAnsi="Arial" w:cs="Arial"/>
          <w:sz w:val="20"/>
          <w:szCs w:val="20"/>
        </w:rPr>
        <w:t>)</w:t>
      </w:r>
      <w:r w:rsidRPr="004F4CC6">
        <w:rPr>
          <w:rFonts w:ascii="Arial" w:hAnsi="Arial" w:cs="Arial"/>
          <w:sz w:val="20"/>
          <w:szCs w:val="20"/>
        </w:rPr>
        <w:t xml:space="preserve"> Desa dan juga untuk membahas tentang prioritas dan skala prioritas program kerja yang akan dilakukan pada tahun berkenaan sesuai dengan usulan masyarakat pada saat Musdus. </w:t>
      </w:r>
      <w:proofErr w:type="gramStart"/>
      <w:r w:rsidRPr="004F4CC6">
        <w:rPr>
          <w:rFonts w:ascii="Arial" w:hAnsi="Arial" w:cs="Arial"/>
          <w:sz w:val="20"/>
          <w:szCs w:val="20"/>
        </w:rPr>
        <w:t>Rancangan peraturan desa tentang Rencana Kerja Pemerintah (RKP) Desa dibahas dan disepakati bersama oleh Kepala Desa dan BPD untuk ditetapkan menjadi Perat</w:t>
      </w:r>
      <w:r w:rsidR="00DB0020" w:rsidRPr="004F4CC6">
        <w:rPr>
          <w:rFonts w:ascii="Arial" w:hAnsi="Arial" w:cs="Arial"/>
          <w:sz w:val="20"/>
          <w:szCs w:val="20"/>
        </w:rPr>
        <w:t>uran Desa RKP Desa.</w:t>
      </w:r>
      <w:proofErr w:type="gramEnd"/>
      <w:r w:rsidRPr="004F4CC6">
        <w:rPr>
          <w:rFonts w:ascii="Arial" w:hAnsi="Arial" w:cs="Arial"/>
          <w:sz w:val="20"/>
          <w:szCs w:val="20"/>
        </w:rPr>
        <w:t xml:space="preserve"> </w:t>
      </w:r>
      <w:proofErr w:type="gramStart"/>
      <w:r w:rsidRPr="004F4CC6">
        <w:rPr>
          <w:rFonts w:ascii="Arial" w:hAnsi="Arial" w:cs="Arial"/>
          <w:sz w:val="20"/>
          <w:szCs w:val="20"/>
        </w:rPr>
        <w:t>Begitulah tahapan perencanaan s</w:t>
      </w:r>
      <w:r w:rsidR="00D43E5C" w:rsidRPr="004F4CC6">
        <w:rPr>
          <w:rFonts w:ascii="Arial" w:hAnsi="Arial" w:cs="Arial"/>
          <w:sz w:val="20"/>
          <w:szCs w:val="20"/>
        </w:rPr>
        <w:t>esuai dengan Permendagri No. 20 tahun 2018</w:t>
      </w:r>
      <w:r w:rsidRPr="004F4CC6">
        <w:rPr>
          <w:rFonts w:ascii="Arial" w:hAnsi="Arial" w:cs="Arial"/>
          <w:sz w:val="20"/>
          <w:szCs w:val="20"/>
        </w:rPr>
        <w:t>.</w:t>
      </w:r>
      <w:proofErr w:type="gramEnd"/>
    </w:p>
    <w:p w:rsidR="006E27FB" w:rsidRPr="004F4CC6" w:rsidRDefault="006E27FB" w:rsidP="004F4CC6">
      <w:pPr>
        <w:jc w:val="center"/>
        <w:rPr>
          <w:rFonts w:ascii="Arial" w:hAnsi="Arial" w:cs="Arial"/>
          <w:sz w:val="20"/>
          <w:szCs w:val="20"/>
        </w:rPr>
      </w:pPr>
    </w:p>
    <w:p w:rsidR="006E27FB" w:rsidRPr="004F4CC6" w:rsidRDefault="006E27FB" w:rsidP="004F4CC6">
      <w:pPr>
        <w:rPr>
          <w:rFonts w:ascii="Arial" w:hAnsi="Arial" w:cs="Arial"/>
          <w:sz w:val="20"/>
          <w:szCs w:val="20"/>
        </w:rPr>
      </w:pPr>
    </w:p>
    <w:p w:rsidR="004B533C" w:rsidRPr="004F4CC6" w:rsidRDefault="004F4CC6" w:rsidP="004F4CC6">
      <w:pPr>
        <w:jc w:val="center"/>
        <w:rPr>
          <w:rFonts w:ascii="Arial" w:hAnsi="Arial" w:cs="Arial"/>
          <w:sz w:val="20"/>
          <w:szCs w:val="20"/>
        </w:rPr>
      </w:pPr>
      <w:proofErr w:type="gramStart"/>
      <w:r>
        <w:rPr>
          <w:rFonts w:ascii="Arial" w:hAnsi="Arial" w:cs="Arial"/>
          <w:sz w:val="20"/>
          <w:szCs w:val="20"/>
        </w:rPr>
        <w:t xml:space="preserve">Gambar  </w:t>
      </w:r>
      <w:r w:rsidR="004B533C" w:rsidRPr="004F4CC6">
        <w:rPr>
          <w:rFonts w:ascii="Arial" w:hAnsi="Arial" w:cs="Arial"/>
          <w:sz w:val="20"/>
          <w:szCs w:val="20"/>
        </w:rPr>
        <w:t>Mekanisme</w:t>
      </w:r>
      <w:proofErr w:type="gramEnd"/>
      <w:r w:rsidR="004B533C" w:rsidRPr="004F4CC6">
        <w:rPr>
          <w:rFonts w:ascii="Arial" w:hAnsi="Arial" w:cs="Arial"/>
          <w:sz w:val="20"/>
          <w:szCs w:val="20"/>
        </w:rPr>
        <w:t xml:space="preserve"> Perencanaan Pengelolaan Alokasi Dana Desa</w:t>
      </w:r>
    </w:p>
    <w:p w:rsidR="006E27FB" w:rsidRPr="004F4CC6" w:rsidRDefault="006E27FB" w:rsidP="004F4CC6">
      <w:pPr>
        <w:jc w:val="center"/>
        <w:rPr>
          <w:rFonts w:ascii="Arial" w:hAnsi="Arial" w:cs="Arial"/>
          <w:sz w:val="20"/>
          <w:szCs w:val="20"/>
        </w:rPr>
      </w:pPr>
    </w:p>
    <w:p w:rsidR="004B533C" w:rsidRPr="004F4CC6" w:rsidRDefault="00E95E3C" w:rsidP="004F4CC6">
      <w:pPr>
        <w:jc w:val="both"/>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13536" behindDoc="0" locked="0" layoutInCell="1" allowOverlap="1">
                <wp:simplePos x="0" y="0"/>
                <wp:positionH relativeFrom="column">
                  <wp:posOffset>22860</wp:posOffset>
                </wp:positionH>
                <wp:positionV relativeFrom="paragraph">
                  <wp:posOffset>26035</wp:posOffset>
                </wp:positionV>
                <wp:extent cx="2053590" cy="1419860"/>
                <wp:effectExtent l="0" t="0" r="22860" b="2794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90" cy="1419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415C" w:rsidRDefault="0013415C">
                            <w:pPr>
                              <w:rPr>
                                <w:rFonts w:ascii="Times New Roman" w:hAnsi="Times New Roman" w:cs="Times New Roman"/>
                                <w:sz w:val="24"/>
                                <w:szCs w:val="24"/>
                              </w:rPr>
                            </w:pPr>
                          </w:p>
                          <w:p w:rsidR="0013415C" w:rsidRPr="009A170B" w:rsidRDefault="0013415C" w:rsidP="009B6F13">
                            <w:pPr>
                              <w:jc w:val="center"/>
                              <w:rPr>
                                <w:rFonts w:ascii="Times New Roman" w:hAnsi="Times New Roman" w:cs="Times New Roman"/>
                                <w:sz w:val="24"/>
                                <w:szCs w:val="24"/>
                              </w:rPr>
                            </w:pPr>
                            <w:r>
                              <w:rPr>
                                <w:rFonts w:ascii="Times New Roman" w:hAnsi="Times New Roman" w:cs="Times New Roman"/>
                                <w:sz w:val="24"/>
                                <w:szCs w:val="24"/>
                              </w:rPr>
                              <w:t>Kepala Desa mengadakan Musdes untuk membahas ADD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1.8pt;margin-top:2.05pt;width:161.7pt;height:11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" fillcolor="white [3201]" strokeweight=".5pt">
                <v:path arrowok="t"/>
                <v:textbox>
                  <w:txbxContent>
                    <w:p w:rsidR="0013415C" w:rsidRDefault="0013415C">
                      <w:pPr>
                        <w:rPr>
                          <w:rFonts w:ascii="Times New Roman" w:hAnsi="Times New Roman" w:cs="Times New Roman"/>
                          <w:sz w:val="24"/>
                          <w:szCs w:val="24"/>
                        </w:rPr>
                      </w:pPr>
                    </w:p>
                    <w:p w:rsidR="0013415C" w:rsidRPr="009A170B" w:rsidRDefault="0013415C" w:rsidP="009B6F13">
                      <w:pPr>
                        <w:jc w:val="center"/>
                        <w:rPr>
                          <w:rFonts w:ascii="Times New Roman" w:hAnsi="Times New Roman" w:cs="Times New Roman"/>
                          <w:sz w:val="24"/>
                          <w:szCs w:val="24"/>
                        </w:rPr>
                      </w:pPr>
                      <w:r>
                        <w:rPr>
                          <w:rFonts w:ascii="Times New Roman" w:hAnsi="Times New Roman" w:cs="Times New Roman"/>
                          <w:sz w:val="24"/>
                          <w:szCs w:val="24"/>
                        </w:rPr>
                        <w:t>Kepala Desa mengadakan Musdes untuk membahas ADD</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16608" behindDoc="0" locked="0" layoutInCell="1" allowOverlap="1">
                <wp:simplePos x="0" y="0"/>
                <wp:positionH relativeFrom="column">
                  <wp:posOffset>3056255</wp:posOffset>
                </wp:positionH>
                <wp:positionV relativeFrom="paragraph">
                  <wp:posOffset>4445</wp:posOffset>
                </wp:positionV>
                <wp:extent cx="1957705" cy="1441450"/>
                <wp:effectExtent l="0" t="0" r="23495" b="2540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7705" cy="1441450"/>
                        </a:xfrm>
                        <a:prstGeom prst="rect">
                          <a:avLst/>
                        </a:prstGeom>
                        <a:solidFill>
                          <a:sysClr val="window" lastClr="FFFFFF"/>
                        </a:solidFill>
                        <a:ln w="6350">
                          <a:solidFill>
                            <a:prstClr val="black"/>
                          </a:solidFill>
                        </a:ln>
                        <a:effectLst/>
                      </wps:spPr>
                      <wps:txbx>
                        <w:txbxContent>
                          <w:p w:rsidR="0013415C" w:rsidRDefault="0013415C" w:rsidP="009B6F13">
                            <w:pPr>
                              <w:jc w:val="center"/>
                              <w:rPr>
                                <w:rFonts w:ascii="Times New Roman" w:hAnsi="Times New Roman" w:cs="Times New Roman"/>
                                <w:sz w:val="24"/>
                                <w:szCs w:val="24"/>
                              </w:rPr>
                            </w:pPr>
                          </w:p>
                          <w:p w:rsidR="0013415C" w:rsidRPr="00DE3F61" w:rsidRDefault="0013415C" w:rsidP="009B6F13">
                            <w:pPr>
                              <w:jc w:val="center"/>
                              <w:rPr>
                                <w:rFonts w:ascii="Times New Roman" w:hAnsi="Times New Roman" w:cs="Times New Roman"/>
                                <w:color w:val="000000" w:themeColor="text1"/>
                                <w:sz w:val="24"/>
                                <w:szCs w:val="24"/>
                              </w:rPr>
                            </w:pPr>
                            <w:r w:rsidRPr="00DE3F61">
                              <w:rPr>
                                <w:rFonts w:ascii="Times New Roman" w:hAnsi="Times New Roman" w:cs="Times New Roman"/>
                                <w:color w:val="000000" w:themeColor="text1"/>
                                <w:sz w:val="24"/>
                                <w:szCs w:val="24"/>
                              </w:rPr>
                              <w:t>Musdes dihadiri oleh BPD</w:t>
                            </w:r>
                            <w:proofErr w:type="gramStart"/>
                            <w:r w:rsidRPr="00DE3F61">
                              <w:rPr>
                                <w:rFonts w:ascii="Times New Roman" w:hAnsi="Times New Roman" w:cs="Times New Roman"/>
                                <w:color w:val="000000" w:themeColor="text1"/>
                                <w:sz w:val="24"/>
                                <w:szCs w:val="24"/>
                              </w:rPr>
                              <w:t>,lembaga</w:t>
                            </w:r>
                            <w:proofErr w:type="gramEnd"/>
                            <w:r w:rsidRPr="00DE3F61">
                              <w:rPr>
                                <w:rFonts w:ascii="Times New Roman" w:hAnsi="Times New Roman" w:cs="Times New Roman"/>
                                <w:color w:val="000000" w:themeColor="text1"/>
                                <w:sz w:val="24"/>
                                <w:szCs w:val="24"/>
                              </w:rPr>
                              <w:t xml:space="preserve"> kemasyarakatan, masyarakat serta tim kecamatan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27" type="#_x0000_t202" style="position:absolute;left:0;text-align:left;margin-left:240.65pt;margin-top:.35pt;width:154.15pt;height:1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" fillcolor="window" strokeweight=".5pt">
                <v:path arrowok="t"/>
                <v:textbox>
                  <w:txbxContent>
                    <w:p w:rsidR="0013415C" w:rsidRDefault="0013415C" w:rsidP="009B6F13">
                      <w:pPr>
                        <w:jc w:val="center"/>
                        <w:rPr>
                          <w:rFonts w:ascii="Times New Roman" w:hAnsi="Times New Roman" w:cs="Times New Roman"/>
                          <w:sz w:val="24"/>
                          <w:szCs w:val="24"/>
                        </w:rPr>
                      </w:pPr>
                    </w:p>
                    <w:p w:rsidR="0013415C" w:rsidRPr="00DE3F61" w:rsidRDefault="0013415C" w:rsidP="009B6F13">
                      <w:pPr>
                        <w:jc w:val="center"/>
                        <w:rPr>
                          <w:rFonts w:ascii="Times New Roman" w:hAnsi="Times New Roman" w:cs="Times New Roman"/>
                          <w:color w:val="000000" w:themeColor="text1"/>
                          <w:sz w:val="24"/>
                          <w:szCs w:val="24"/>
                        </w:rPr>
                      </w:pPr>
                      <w:r w:rsidRPr="00DE3F61">
                        <w:rPr>
                          <w:rFonts w:ascii="Times New Roman" w:hAnsi="Times New Roman" w:cs="Times New Roman"/>
                          <w:color w:val="000000" w:themeColor="text1"/>
                          <w:sz w:val="24"/>
                          <w:szCs w:val="24"/>
                        </w:rPr>
                        <w:t>Musdes dihadiri oleh BPD</w:t>
                      </w:r>
                      <w:proofErr w:type="gramStart"/>
                      <w:r w:rsidRPr="00DE3F61">
                        <w:rPr>
                          <w:rFonts w:ascii="Times New Roman" w:hAnsi="Times New Roman" w:cs="Times New Roman"/>
                          <w:color w:val="000000" w:themeColor="text1"/>
                          <w:sz w:val="24"/>
                          <w:szCs w:val="24"/>
                        </w:rPr>
                        <w:t>,lembaga</w:t>
                      </w:r>
                      <w:proofErr w:type="gramEnd"/>
                      <w:r w:rsidRPr="00DE3F61">
                        <w:rPr>
                          <w:rFonts w:ascii="Times New Roman" w:hAnsi="Times New Roman" w:cs="Times New Roman"/>
                          <w:color w:val="000000" w:themeColor="text1"/>
                          <w:sz w:val="24"/>
                          <w:szCs w:val="24"/>
                        </w:rPr>
                        <w:t xml:space="preserve"> kemasyarakatan, masyarakat serta tim kecamatan</w:t>
                      </w:r>
                    </w:p>
                  </w:txbxContent>
                </v:textbox>
              </v:shape>
            </w:pict>
          </mc:Fallback>
        </mc:AlternateContent>
      </w:r>
    </w:p>
    <w:p w:rsidR="004B533C" w:rsidRPr="004F4CC6" w:rsidRDefault="00E95E3C" w:rsidP="004F4CC6">
      <w:pPr>
        <w:jc w:val="both"/>
        <w:rPr>
          <w:rFonts w:ascii="Arial" w:hAnsi="Arial" w:cs="Arial"/>
          <w:b/>
          <w:sz w:val="20"/>
          <w:szCs w:val="20"/>
        </w:rPr>
      </w:pPr>
      <w:r>
        <w:rPr>
          <w:rFonts w:ascii="Arial" w:hAnsi="Arial" w:cs="Arial"/>
          <w:b/>
          <w:noProof/>
          <w:sz w:val="20"/>
          <w:szCs w:val="20"/>
        </w:rPr>
        <mc:AlternateContent>
          <mc:Choice Requires="wps">
            <w:drawing>
              <wp:anchor distT="4294967295" distB="4294967295" distL="114300" distR="114300" simplePos="0" relativeHeight="251717632" behindDoc="0" locked="0" layoutInCell="1" allowOverlap="1">
                <wp:simplePos x="0" y="0"/>
                <wp:positionH relativeFrom="column">
                  <wp:posOffset>2077720</wp:posOffset>
                </wp:positionH>
                <wp:positionV relativeFrom="paragraph">
                  <wp:posOffset>278129</wp:posOffset>
                </wp:positionV>
                <wp:extent cx="979170" cy="0"/>
                <wp:effectExtent l="0" t="76200" r="30480" b="15240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917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57" o:spid="_x0000_s1026" type="#_x0000_t32" style="position:absolute;margin-left:163.6pt;margin-top:21.9pt;width:77.1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" strokecolor="black [3200]" strokeweight="2pt">
                <v:stroke endarrow="open"/>
                <v:shadow on="t" color="black" opacity="24903f" origin=",.5" offset="0,.55556mm"/>
                <o:lock v:ext="edit" shapetype="f"/>
              </v:shape>
            </w:pict>
          </mc:Fallback>
        </mc:AlternateContent>
      </w:r>
    </w:p>
    <w:p w:rsidR="004B533C" w:rsidRPr="004F4CC6" w:rsidRDefault="004B533C" w:rsidP="004F4CC6">
      <w:pPr>
        <w:tabs>
          <w:tab w:val="left" w:pos="2129"/>
        </w:tabs>
        <w:jc w:val="both"/>
        <w:rPr>
          <w:rFonts w:ascii="Arial" w:hAnsi="Arial" w:cs="Arial"/>
          <w:sz w:val="20"/>
          <w:szCs w:val="20"/>
        </w:rPr>
      </w:pPr>
      <w:r w:rsidRPr="004F4CC6">
        <w:rPr>
          <w:rFonts w:ascii="Arial" w:hAnsi="Arial" w:cs="Arial"/>
          <w:b/>
          <w:sz w:val="20"/>
          <w:szCs w:val="20"/>
        </w:rPr>
        <w:tab/>
      </w:r>
    </w:p>
    <w:p w:rsidR="004B533C" w:rsidRPr="004F4CC6" w:rsidRDefault="004B533C" w:rsidP="004F4CC6">
      <w:pPr>
        <w:tabs>
          <w:tab w:val="left" w:pos="2176"/>
        </w:tabs>
        <w:jc w:val="both"/>
        <w:rPr>
          <w:rFonts w:ascii="Arial" w:hAnsi="Arial" w:cs="Arial"/>
          <w:b/>
          <w:sz w:val="20"/>
          <w:szCs w:val="20"/>
        </w:rPr>
      </w:pPr>
      <w:r w:rsidRPr="004F4CC6">
        <w:rPr>
          <w:rFonts w:ascii="Arial" w:hAnsi="Arial" w:cs="Arial"/>
          <w:b/>
          <w:sz w:val="20"/>
          <w:szCs w:val="20"/>
        </w:rPr>
        <w:tab/>
      </w:r>
    </w:p>
    <w:p w:rsidR="004B533C" w:rsidRPr="004F4CC6" w:rsidRDefault="00E95E3C" w:rsidP="004F4CC6">
      <w:pPr>
        <w:jc w:val="both"/>
        <w:rPr>
          <w:rFonts w:ascii="Arial" w:hAnsi="Arial" w:cs="Arial"/>
          <w:b/>
          <w:sz w:val="20"/>
          <w:szCs w:val="20"/>
        </w:rPr>
      </w:pPr>
      <w:r>
        <w:rPr>
          <w:rFonts w:ascii="Arial" w:hAnsi="Arial" w:cs="Arial"/>
          <w:b/>
          <w:noProof/>
          <w:sz w:val="20"/>
          <w:szCs w:val="20"/>
        </w:rPr>
        <mc:AlternateContent>
          <mc:Choice Requires="wps">
            <w:drawing>
              <wp:anchor distT="0" distB="0" distL="114299" distR="114299" simplePos="0" relativeHeight="251718656" behindDoc="0" locked="0" layoutInCell="1" allowOverlap="1">
                <wp:simplePos x="0" y="0"/>
                <wp:positionH relativeFrom="column">
                  <wp:posOffset>3927474</wp:posOffset>
                </wp:positionH>
                <wp:positionV relativeFrom="paragraph">
                  <wp:posOffset>43815</wp:posOffset>
                </wp:positionV>
                <wp:extent cx="0" cy="838835"/>
                <wp:effectExtent l="95250" t="19050" r="76200" b="9461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883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8" o:spid="_x0000_s1026" type="#_x0000_t32" style="position:absolute;margin-left:309.25pt;margin-top:3.45pt;width:0;height:66.05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" strokecolor="windowText" strokeweight="2pt">
                <v:stroke endarrow="open"/>
                <v:shadow on="t" color="black" opacity="24903f" origin=",.5" offset="0,.55556mm"/>
                <o:lock v:ext="edit" shapetype="f"/>
              </v:shape>
            </w:pict>
          </mc:Fallback>
        </mc:AlternateContent>
      </w:r>
    </w:p>
    <w:p w:rsidR="004B533C" w:rsidRPr="004F4CC6" w:rsidRDefault="004B533C" w:rsidP="004F4CC6">
      <w:pPr>
        <w:jc w:val="both"/>
        <w:rPr>
          <w:rFonts w:ascii="Arial" w:hAnsi="Arial" w:cs="Arial"/>
          <w:b/>
          <w:sz w:val="20"/>
          <w:szCs w:val="20"/>
        </w:rPr>
      </w:pPr>
    </w:p>
    <w:p w:rsidR="004B533C" w:rsidRPr="004F4CC6" w:rsidRDefault="00E95E3C" w:rsidP="004F4CC6">
      <w:pPr>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715584" behindDoc="0" locked="0" layoutInCell="1" allowOverlap="1">
                <wp:simplePos x="0" y="0"/>
                <wp:positionH relativeFrom="column">
                  <wp:posOffset>2991485</wp:posOffset>
                </wp:positionH>
                <wp:positionV relativeFrom="paragraph">
                  <wp:posOffset>181610</wp:posOffset>
                </wp:positionV>
                <wp:extent cx="2026285" cy="1645285"/>
                <wp:effectExtent l="0" t="0" r="12065" b="1206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285" cy="1645285"/>
                        </a:xfrm>
                        <a:prstGeom prst="rect">
                          <a:avLst/>
                        </a:prstGeom>
                        <a:solidFill>
                          <a:sysClr val="window" lastClr="FFFFFF"/>
                        </a:solidFill>
                        <a:ln w="6350">
                          <a:solidFill>
                            <a:prstClr val="black"/>
                          </a:solidFill>
                        </a:ln>
                        <a:effectLst/>
                      </wps:spPr>
                      <wps:txbx>
                        <w:txbxContent>
                          <w:p w:rsidR="0013415C" w:rsidRDefault="0013415C" w:rsidP="009B6F13">
                            <w:pPr>
                              <w:jc w:val="center"/>
                              <w:rPr>
                                <w:rFonts w:ascii="Times New Roman" w:hAnsi="Times New Roman" w:cs="Times New Roman"/>
                                <w:sz w:val="24"/>
                                <w:szCs w:val="24"/>
                              </w:rPr>
                            </w:pPr>
                          </w:p>
                          <w:p w:rsidR="0013415C" w:rsidRPr="00DE3F61" w:rsidRDefault="0013415C" w:rsidP="009B6F13">
                            <w:pPr>
                              <w:jc w:val="center"/>
                              <w:rPr>
                                <w:rFonts w:ascii="Times New Roman" w:hAnsi="Times New Roman" w:cs="Times New Roman"/>
                                <w:color w:val="000000" w:themeColor="text1"/>
                                <w:sz w:val="24"/>
                                <w:szCs w:val="24"/>
                              </w:rPr>
                            </w:pPr>
                            <w:r w:rsidRPr="00DE3F61">
                              <w:rPr>
                                <w:rFonts w:ascii="Times New Roman" w:hAnsi="Times New Roman" w:cs="Times New Roman"/>
                                <w:color w:val="000000" w:themeColor="text1"/>
                                <w:sz w:val="24"/>
                                <w:szCs w:val="24"/>
                              </w:rPr>
                              <w:t>Tim pelaksana ADD menyampaikan rencana penggunaan ADD berdasarkan prioritas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28" type="#_x0000_t202" style="position:absolute;left:0;text-align:left;margin-left:235.55pt;margin-top:14.3pt;width:159.55pt;height:129.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" fillcolor="window" strokeweight=".5pt">
                <v:path arrowok="t"/>
                <v:textbox>
                  <w:txbxContent>
                    <w:p w:rsidR="0013415C" w:rsidRDefault="0013415C" w:rsidP="009B6F13">
                      <w:pPr>
                        <w:jc w:val="center"/>
                        <w:rPr>
                          <w:rFonts w:ascii="Times New Roman" w:hAnsi="Times New Roman" w:cs="Times New Roman"/>
                          <w:sz w:val="24"/>
                          <w:szCs w:val="24"/>
                        </w:rPr>
                      </w:pPr>
                    </w:p>
                    <w:p w:rsidR="0013415C" w:rsidRPr="00DE3F61" w:rsidRDefault="0013415C" w:rsidP="009B6F13">
                      <w:pPr>
                        <w:jc w:val="center"/>
                        <w:rPr>
                          <w:rFonts w:ascii="Times New Roman" w:hAnsi="Times New Roman" w:cs="Times New Roman"/>
                          <w:color w:val="000000" w:themeColor="text1"/>
                          <w:sz w:val="24"/>
                          <w:szCs w:val="24"/>
                        </w:rPr>
                      </w:pPr>
                      <w:r w:rsidRPr="00DE3F61">
                        <w:rPr>
                          <w:rFonts w:ascii="Times New Roman" w:hAnsi="Times New Roman" w:cs="Times New Roman"/>
                          <w:color w:val="000000" w:themeColor="text1"/>
                          <w:sz w:val="24"/>
                          <w:szCs w:val="24"/>
                        </w:rPr>
                        <w:t>Tim pelaksana ADD menyampaikan rencana penggunaan ADD berdasarkan prioritas</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14560" behindDoc="0" locked="0" layoutInCell="1" allowOverlap="1">
                <wp:simplePos x="0" y="0"/>
                <wp:positionH relativeFrom="column">
                  <wp:posOffset>22860</wp:posOffset>
                </wp:positionH>
                <wp:positionV relativeFrom="paragraph">
                  <wp:posOffset>160655</wp:posOffset>
                </wp:positionV>
                <wp:extent cx="2053590" cy="1667510"/>
                <wp:effectExtent l="0" t="0" r="22860" b="2794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90" cy="1667510"/>
                        </a:xfrm>
                        <a:prstGeom prst="rect">
                          <a:avLst/>
                        </a:prstGeom>
                        <a:solidFill>
                          <a:sysClr val="window" lastClr="FFFFFF"/>
                        </a:solidFill>
                        <a:ln w="6350">
                          <a:solidFill>
                            <a:prstClr val="black"/>
                          </a:solidFill>
                        </a:ln>
                        <a:effectLst/>
                      </wps:spPr>
                      <wps:txbx>
                        <w:txbxContent>
                          <w:p w:rsidR="0013415C" w:rsidRPr="00DE3F61" w:rsidRDefault="0013415C" w:rsidP="009B6F13">
                            <w:pPr>
                              <w:jc w:val="center"/>
                              <w:rPr>
                                <w:rFonts w:ascii="Times New Roman" w:hAnsi="Times New Roman" w:cs="Times New Roman"/>
                                <w:color w:val="000000" w:themeColor="text1"/>
                                <w:sz w:val="24"/>
                                <w:szCs w:val="24"/>
                              </w:rPr>
                            </w:pPr>
                          </w:p>
                          <w:p w:rsidR="0013415C" w:rsidRPr="00DE3F61" w:rsidRDefault="0013415C" w:rsidP="009B6F13">
                            <w:pPr>
                              <w:jc w:val="center"/>
                              <w:rPr>
                                <w:rFonts w:ascii="Times New Roman" w:hAnsi="Times New Roman" w:cs="Times New Roman"/>
                                <w:color w:val="000000" w:themeColor="text1"/>
                                <w:sz w:val="24"/>
                                <w:szCs w:val="24"/>
                              </w:rPr>
                            </w:pPr>
                            <w:r w:rsidRPr="00DE3F61">
                              <w:rPr>
                                <w:rFonts w:ascii="Times New Roman" w:hAnsi="Times New Roman" w:cs="Times New Roman"/>
                                <w:color w:val="000000" w:themeColor="text1"/>
                                <w:sz w:val="24"/>
                                <w:szCs w:val="24"/>
                              </w:rPr>
                              <w:t>Rencana ADD disepakati dalam Musdes dan memjadi dan menjadi salah satu bahan penyusun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29" type="#_x0000_t202" style="position:absolute;left:0;text-align:left;margin-left:1.8pt;margin-top:12.65pt;width:161.7pt;height:13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" fillcolor="window" strokeweight=".5pt">
                <v:path arrowok="t"/>
                <v:textbox>
                  <w:txbxContent>
                    <w:p w:rsidR="0013415C" w:rsidRPr="00DE3F61" w:rsidRDefault="0013415C" w:rsidP="009B6F13">
                      <w:pPr>
                        <w:jc w:val="center"/>
                        <w:rPr>
                          <w:rFonts w:ascii="Times New Roman" w:hAnsi="Times New Roman" w:cs="Times New Roman"/>
                          <w:color w:val="000000" w:themeColor="text1"/>
                          <w:sz w:val="24"/>
                          <w:szCs w:val="24"/>
                        </w:rPr>
                      </w:pPr>
                    </w:p>
                    <w:p w:rsidR="0013415C" w:rsidRPr="00DE3F61" w:rsidRDefault="0013415C" w:rsidP="009B6F13">
                      <w:pPr>
                        <w:jc w:val="center"/>
                        <w:rPr>
                          <w:rFonts w:ascii="Times New Roman" w:hAnsi="Times New Roman" w:cs="Times New Roman"/>
                          <w:color w:val="000000" w:themeColor="text1"/>
                          <w:sz w:val="24"/>
                          <w:szCs w:val="24"/>
                        </w:rPr>
                      </w:pPr>
                      <w:r w:rsidRPr="00DE3F61">
                        <w:rPr>
                          <w:rFonts w:ascii="Times New Roman" w:hAnsi="Times New Roman" w:cs="Times New Roman"/>
                          <w:color w:val="000000" w:themeColor="text1"/>
                          <w:sz w:val="24"/>
                          <w:szCs w:val="24"/>
                        </w:rPr>
                        <w:t>Rencana ADD disepakati dalam Musdes dan memjadi dan menjadi salah satu bahan penyusun</w:t>
                      </w:r>
                    </w:p>
                  </w:txbxContent>
                </v:textbox>
              </v:shape>
            </w:pict>
          </mc:Fallback>
        </mc:AlternateContent>
      </w:r>
    </w:p>
    <w:p w:rsidR="004B533C" w:rsidRPr="004F4CC6" w:rsidRDefault="004B533C" w:rsidP="004F4CC6">
      <w:pPr>
        <w:jc w:val="both"/>
        <w:rPr>
          <w:rFonts w:ascii="Arial" w:hAnsi="Arial" w:cs="Arial"/>
          <w:b/>
          <w:sz w:val="20"/>
          <w:szCs w:val="20"/>
        </w:rPr>
      </w:pPr>
    </w:p>
    <w:p w:rsidR="004B533C" w:rsidRPr="004F4CC6" w:rsidRDefault="00E95E3C" w:rsidP="004F4CC6">
      <w:pPr>
        <w:jc w:val="both"/>
        <w:rPr>
          <w:rFonts w:ascii="Arial" w:hAnsi="Arial" w:cs="Arial"/>
          <w:b/>
          <w:sz w:val="20"/>
          <w:szCs w:val="20"/>
        </w:rPr>
      </w:pPr>
      <w:r>
        <w:rPr>
          <w:rFonts w:ascii="Arial" w:hAnsi="Arial" w:cs="Arial"/>
          <w:b/>
          <w:noProof/>
          <w:sz w:val="20"/>
          <w:szCs w:val="20"/>
        </w:rPr>
        <mc:AlternateContent>
          <mc:Choice Requires="wps">
            <w:drawing>
              <wp:anchor distT="4294967295" distB="4294967295" distL="114300" distR="114300" simplePos="0" relativeHeight="251719680" behindDoc="0" locked="0" layoutInCell="1" allowOverlap="1">
                <wp:simplePos x="0" y="0"/>
                <wp:positionH relativeFrom="column">
                  <wp:posOffset>2077085</wp:posOffset>
                </wp:positionH>
                <wp:positionV relativeFrom="paragraph">
                  <wp:posOffset>167639</wp:posOffset>
                </wp:positionV>
                <wp:extent cx="914400" cy="0"/>
                <wp:effectExtent l="57150" t="76200" r="0" b="15240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1" o:spid="_x0000_s1026" type="#_x0000_t32" style="position:absolute;margin-left:163.55pt;margin-top:13.2pt;width:1in;height:0;flip:x;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" strokecolor="windowText" strokeweight="2pt">
                <v:stroke endarrow="open"/>
                <v:shadow on="t" color="black" opacity="24903f" origin=",.5" offset="0,.55556mm"/>
                <o:lock v:ext="edit" shapetype="f"/>
              </v:shape>
            </w:pict>
          </mc:Fallback>
        </mc:AlternateContent>
      </w:r>
    </w:p>
    <w:p w:rsidR="001D27BF" w:rsidRPr="004F4CC6" w:rsidRDefault="001D27BF" w:rsidP="004F4CC6">
      <w:pPr>
        <w:jc w:val="both"/>
        <w:rPr>
          <w:rFonts w:ascii="Arial" w:hAnsi="Arial" w:cs="Arial"/>
          <w:b/>
          <w:sz w:val="20"/>
          <w:szCs w:val="20"/>
        </w:rPr>
      </w:pPr>
    </w:p>
    <w:p w:rsidR="006E27FB" w:rsidRPr="004F4CC6" w:rsidRDefault="006E27FB" w:rsidP="004F4CC6">
      <w:pPr>
        <w:jc w:val="both"/>
        <w:rPr>
          <w:rFonts w:ascii="Arial" w:hAnsi="Arial" w:cs="Arial"/>
          <w:b/>
          <w:sz w:val="20"/>
          <w:szCs w:val="20"/>
        </w:rPr>
      </w:pPr>
    </w:p>
    <w:p w:rsidR="006E27FB" w:rsidRPr="004F4CC6" w:rsidRDefault="006E27FB" w:rsidP="004F4CC6">
      <w:pPr>
        <w:jc w:val="both"/>
        <w:rPr>
          <w:rFonts w:ascii="Arial" w:hAnsi="Arial" w:cs="Arial"/>
          <w:b/>
          <w:sz w:val="20"/>
          <w:szCs w:val="20"/>
        </w:rPr>
      </w:pPr>
    </w:p>
    <w:p w:rsidR="006E27FB" w:rsidRPr="004F4CC6" w:rsidRDefault="006E27FB" w:rsidP="004F4CC6">
      <w:pPr>
        <w:jc w:val="both"/>
        <w:rPr>
          <w:rFonts w:ascii="Arial" w:hAnsi="Arial" w:cs="Arial"/>
          <w:b/>
          <w:sz w:val="20"/>
          <w:szCs w:val="20"/>
        </w:rPr>
      </w:pPr>
    </w:p>
    <w:p w:rsidR="006E27FB" w:rsidRPr="004F4CC6" w:rsidRDefault="006E27FB" w:rsidP="004F4CC6">
      <w:pPr>
        <w:jc w:val="both"/>
        <w:rPr>
          <w:rFonts w:ascii="Arial" w:hAnsi="Arial" w:cs="Arial"/>
          <w:b/>
          <w:sz w:val="20"/>
          <w:szCs w:val="20"/>
        </w:rPr>
      </w:pPr>
    </w:p>
    <w:p w:rsidR="006E27FB" w:rsidRPr="004F4CC6" w:rsidRDefault="006E27FB" w:rsidP="004F4CC6">
      <w:pPr>
        <w:jc w:val="both"/>
        <w:rPr>
          <w:rFonts w:ascii="Arial" w:hAnsi="Arial" w:cs="Arial"/>
          <w:b/>
          <w:sz w:val="20"/>
          <w:szCs w:val="20"/>
        </w:rPr>
      </w:pPr>
    </w:p>
    <w:p w:rsidR="006E27FB" w:rsidRPr="004F4CC6" w:rsidRDefault="006E27FB" w:rsidP="004F4CC6">
      <w:pPr>
        <w:jc w:val="both"/>
        <w:rPr>
          <w:rFonts w:ascii="Arial" w:hAnsi="Arial" w:cs="Arial"/>
          <w:b/>
          <w:sz w:val="20"/>
          <w:szCs w:val="20"/>
        </w:rPr>
      </w:pPr>
    </w:p>
    <w:p w:rsidR="006E27FB" w:rsidRPr="004F4CC6" w:rsidRDefault="006E27FB" w:rsidP="004F4CC6">
      <w:pPr>
        <w:jc w:val="both"/>
        <w:rPr>
          <w:rFonts w:ascii="Arial" w:hAnsi="Arial" w:cs="Arial"/>
          <w:b/>
          <w:sz w:val="20"/>
          <w:szCs w:val="20"/>
        </w:rPr>
      </w:pPr>
    </w:p>
    <w:p w:rsidR="006E27FB" w:rsidRPr="004F4CC6" w:rsidRDefault="006E27FB" w:rsidP="004F4CC6">
      <w:pPr>
        <w:jc w:val="both"/>
        <w:rPr>
          <w:rFonts w:ascii="Arial" w:hAnsi="Arial" w:cs="Arial"/>
          <w:b/>
          <w:sz w:val="20"/>
          <w:szCs w:val="20"/>
        </w:rPr>
      </w:pPr>
    </w:p>
    <w:p w:rsidR="006E27FB" w:rsidRPr="004F4CC6" w:rsidRDefault="006E27FB" w:rsidP="004F4CC6">
      <w:pPr>
        <w:jc w:val="both"/>
        <w:rPr>
          <w:rFonts w:ascii="Arial" w:hAnsi="Arial" w:cs="Arial"/>
          <w:b/>
          <w:sz w:val="20"/>
          <w:szCs w:val="20"/>
        </w:rPr>
      </w:pPr>
    </w:p>
    <w:p w:rsidR="006E27FB" w:rsidRPr="004F4CC6" w:rsidRDefault="006E27FB" w:rsidP="004F4CC6">
      <w:pPr>
        <w:jc w:val="both"/>
        <w:rPr>
          <w:rFonts w:ascii="Arial" w:hAnsi="Arial" w:cs="Arial"/>
          <w:b/>
          <w:sz w:val="20"/>
          <w:szCs w:val="20"/>
        </w:rPr>
      </w:pPr>
    </w:p>
    <w:p w:rsidR="004B533C" w:rsidRPr="004F4CC6" w:rsidRDefault="004B533C" w:rsidP="004F4CC6">
      <w:pPr>
        <w:pStyle w:val="ListParagraph"/>
        <w:numPr>
          <w:ilvl w:val="0"/>
          <w:numId w:val="26"/>
        </w:numPr>
        <w:jc w:val="both"/>
        <w:rPr>
          <w:rFonts w:ascii="Arial" w:hAnsi="Arial" w:cs="Arial"/>
          <w:b/>
          <w:sz w:val="20"/>
          <w:szCs w:val="20"/>
        </w:rPr>
      </w:pPr>
      <w:r w:rsidRPr="004F4CC6">
        <w:rPr>
          <w:rFonts w:ascii="Arial" w:hAnsi="Arial" w:cs="Arial"/>
          <w:sz w:val="20"/>
          <w:szCs w:val="20"/>
        </w:rPr>
        <w:t>Kepala Desa selaku penanggungjawab Alokasi Dana Desa (ADD) mengadakan musyawarah desa untuk membahas rencana penggunaan Alokasi Dana Desa (ADD).</w:t>
      </w:r>
    </w:p>
    <w:p w:rsidR="004B533C" w:rsidRPr="004F4CC6" w:rsidRDefault="004B533C" w:rsidP="004F4CC6">
      <w:pPr>
        <w:pStyle w:val="ListParagraph"/>
        <w:numPr>
          <w:ilvl w:val="0"/>
          <w:numId w:val="26"/>
        </w:numPr>
        <w:jc w:val="both"/>
        <w:rPr>
          <w:rFonts w:ascii="Arial" w:hAnsi="Arial" w:cs="Arial"/>
          <w:b/>
          <w:sz w:val="20"/>
          <w:szCs w:val="20"/>
        </w:rPr>
      </w:pPr>
      <w:r w:rsidRPr="004F4CC6">
        <w:rPr>
          <w:rFonts w:ascii="Arial" w:hAnsi="Arial" w:cs="Arial"/>
          <w:sz w:val="20"/>
          <w:szCs w:val="20"/>
        </w:rPr>
        <w:t>Musyawarah desa dihadiri oleh unsur pemerintah desa, Badan Permusyawaratan</w:t>
      </w:r>
      <w:r w:rsidRPr="004F4CC6">
        <w:rPr>
          <w:rFonts w:ascii="Arial" w:hAnsi="Arial" w:cs="Arial"/>
          <w:b/>
          <w:sz w:val="20"/>
          <w:szCs w:val="20"/>
        </w:rPr>
        <w:t xml:space="preserve"> </w:t>
      </w:r>
      <w:r w:rsidRPr="004F4CC6">
        <w:rPr>
          <w:rFonts w:ascii="Arial" w:hAnsi="Arial" w:cs="Arial"/>
          <w:sz w:val="20"/>
          <w:szCs w:val="20"/>
        </w:rPr>
        <w:t>Desa (BPD), lembaga kemasyarakatan desa, dan tokoh masyarakat, serta wajib dihadiri oleh Tim Fasilitas Kecamatan.</w:t>
      </w:r>
    </w:p>
    <w:p w:rsidR="004B533C" w:rsidRPr="004F4CC6" w:rsidRDefault="004B533C" w:rsidP="004F4CC6">
      <w:pPr>
        <w:pStyle w:val="ListParagraph"/>
        <w:numPr>
          <w:ilvl w:val="0"/>
          <w:numId w:val="26"/>
        </w:numPr>
        <w:jc w:val="both"/>
        <w:rPr>
          <w:rFonts w:ascii="Arial" w:hAnsi="Arial" w:cs="Arial"/>
          <w:b/>
          <w:sz w:val="20"/>
          <w:szCs w:val="20"/>
        </w:rPr>
      </w:pPr>
      <w:r w:rsidRPr="004F4CC6">
        <w:rPr>
          <w:rFonts w:ascii="Arial" w:hAnsi="Arial" w:cs="Arial"/>
          <w:sz w:val="20"/>
          <w:szCs w:val="20"/>
        </w:rPr>
        <w:t>Tim Pelaksana Desa menyampaikan rancangan penggunaan Alokasi Dana Desa (ADD) secara keseluruhan kepada peserta musyawarah rancangan penggunaan Alokasi Dana Desa (ADD) didasarkan pada skala prioritas hasil Musrenbangdes tahun sebelumnya.</w:t>
      </w:r>
    </w:p>
    <w:p w:rsidR="004B533C" w:rsidRPr="004F4CC6" w:rsidRDefault="004B533C" w:rsidP="004F4CC6">
      <w:pPr>
        <w:pStyle w:val="ListParagraph"/>
        <w:numPr>
          <w:ilvl w:val="0"/>
          <w:numId w:val="26"/>
        </w:numPr>
        <w:jc w:val="both"/>
        <w:rPr>
          <w:rFonts w:ascii="Arial" w:hAnsi="Arial" w:cs="Arial"/>
          <w:sz w:val="20"/>
          <w:szCs w:val="20"/>
        </w:rPr>
      </w:pPr>
      <w:r w:rsidRPr="004F4CC6">
        <w:rPr>
          <w:rFonts w:ascii="Arial" w:hAnsi="Arial" w:cs="Arial"/>
          <w:sz w:val="20"/>
          <w:szCs w:val="20"/>
        </w:rPr>
        <w:t>Rancangan penggunaan Alokasi Dana Desa (ADD) yang disepakati dalam musyawarah desa, dituangkan dalam rencana penggunaan Alokasi Dana Desa (ADD) yang merupakan salah satu bahan penyusunan APBDes.</w:t>
      </w:r>
    </w:p>
    <w:p w:rsidR="004F4CC6" w:rsidRDefault="004F4CC6" w:rsidP="004F4CC6">
      <w:pPr>
        <w:jc w:val="both"/>
        <w:rPr>
          <w:rFonts w:ascii="Arial" w:hAnsi="Arial" w:cs="Arial"/>
          <w:b/>
          <w:sz w:val="20"/>
          <w:szCs w:val="20"/>
        </w:rPr>
      </w:pPr>
    </w:p>
    <w:p w:rsidR="004B533C" w:rsidRPr="004F4CC6" w:rsidRDefault="004B533C" w:rsidP="004F4CC6">
      <w:pPr>
        <w:jc w:val="both"/>
        <w:rPr>
          <w:rFonts w:ascii="Arial" w:hAnsi="Arial" w:cs="Arial"/>
          <w:b/>
          <w:sz w:val="20"/>
          <w:szCs w:val="20"/>
        </w:rPr>
      </w:pPr>
      <w:r w:rsidRPr="004F4CC6">
        <w:rPr>
          <w:rFonts w:ascii="Arial" w:hAnsi="Arial" w:cs="Arial"/>
          <w:b/>
          <w:sz w:val="20"/>
          <w:szCs w:val="20"/>
        </w:rPr>
        <w:lastRenderedPageBreak/>
        <w:t xml:space="preserve">Pelaksanaan </w:t>
      </w:r>
      <w:proofErr w:type="gramStart"/>
      <w:r w:rsidRPr="004F4CC6">
        <w:rPr>
          <w:rFonts w:ascii="Arial" w:hAnsi="Arial" w:cs="Arial"/>
          <w:b/>
          <w:sz w:val="20"/>
          <w:szCs w:val="20"/>
        </w:rPr>
        <w:t>Pengelolaan  Alokasi</w:t>
      </w:r>
      <w:proofErr w:type="gramEnd"/>
      <w:r w:rsidRPr="004F4CC6">
        <w:rPr>
          <w:rFonts w:ascii="Arial" w:hAnsi="Arial" w:cs="Arial"/>
          <w:b/>
          <w:sz w:val="20"/>
          <w:szCs w:val="20"/>
        </w:rPr>
        <w:t xml:space="preserve"> Dana Desa (ADD)</w:t>
      </w:r>
    </w:p>
    <w:p w:rsidR="004B533C" w:rsidRPr="004F4CC6" w:rsidRDefault="004B533C" w:rsidP="004F4CC6">
      <w:pPr>
        <w:jc w:val="both"/>
        <w:rPr>
          <w:rFonts w:ascii="Arial" w:hAnsi="Arial" w:cs="Arial"/>
          <w:sz w:val="20"/>
          <w:szCs w:val="20"/>
        </w:rPr>
      </w:pPr>
      <w:r w:rsidRPr="004F4CC6">
        <w:rPr>
          <w:rFonts w:ascii="Arial" w:hAnsi="Arial" w:cs="Arial"/>
          <w:sz w:val="20"/>
          <w:szCs w:val="20"/>
        </w:rPr>
        <w:tab/>
        <w:t xml:space="preserve">Tahap pelaksanaan keuangan desa sesungguhnya telah dimulai dari perencanaan desa yang tertuang dalam Rencana Pembangunan Jangka </w:t>
      </w:r>
      <w:proofErr w:type="gramStart"/>
      <w:r w:rsidRPr="004F4CC6">
        <w:rPr>
          <w:rFonts w:ascii="Arial" w:hAnsi="Arial" w:cs="Arial"/>
          <w:sz w:val="20"/>
          <w:szCs w:val="20"/>
        </w:rPr>
        <w:t>Menengah  (</w:t>
      </w:r>
      <w:proofErr w:type="gramEnd"/>
      <w:r w:rsidRPr="004F4CC6">
        <w:rPr>
          <w:rFonts w:ascii="Arial" w:hAnsi="Arial" w:cs="Arial"/>
          <w:sz w:val="20"/>
          <w:szCs w:val="20"/>
        </w:rPr>
        <w:t xml:space="preserve">RPJM) Desa dan Rencana  Kerja Pemerintah (RKP) Desa. Namun tahap pelaksanaan lebih sering di identikkan dengan proses realisasi anggaran. </w:t>
      </w:r>
      <w:proofErr w:type="gramStart"/>
      <w:r w:rsidRPr="004F4CC6">
        <w:rPr>
          <w:rFonts w:ascii="Arial" w:hAnsi="Arial" w:cs="Arial"/>
          <w:sz w:val="20"/>
          <w:szCs w:val="20"/>
        </w:rPr>
        <w:t>Dalam pelaksanaan kegiatan-kegiatan yang pembiayaannya bersumber dari Alokasi Dana Desa (ADD) sepenuhnya dilaksanakan oleh Tim Pelaksana Desa (Pemerintah Desa).</w:t>
      </w:r>
      <w:proofErr w:type="gramEnd"/>
      <w:r w:rsidRPr="004F4CC6">
        <w:rPr>
          <w:rFonts w:ascii="Arial" w:hAnsi="Arial" w:cs="Arial"/>
          <w:sz w:val="20"/>
          <w:szCs w:val="20"/>
        </w:rPr>
        <w:t xml:space="preserve"> Kemudian </w:t>
      </w:r>
      <w:proofErr w:type="gramStart"/>
      <w:r w:rsidRPr="004F4CC6">
        <w:rPr>
          <w:rFonts w:ascii="Arial" w:hAnsi="Arial" w:cs="Arial"/>
          <w:sz w:val="20"/>
          <w:szCs w:val="20"/>
        </w:rPr>
        <w:t>tim</w:t>
      </w:r>
      <w:proofErr w:type="gramEnd"/>
      <w:r w:rsidRPr="004F4CC6">
        <w:rPr>
          <w:rFonts w:ascii="Arial" w:hAnsi="Arial" w:cs="Arial"/>
          <w:sz w:val="20"/>
          <w:szCs w:val="20"/>
        </w:rPr>
        <w:t xml:space="preserve"> pelaksana desa akan membentuk Tim Pengelola Kegiatan (TPK) untuk melaksanakan program kegiatan di lapangan.</w:t>
      </w:r>
    </w:p>
    <w:p w:rsidR="004B533C" w:rsidRPr="004F4CC6" w:rsidRDefault="004B533C" w:rsidP="004F4CC6">
      <w:pPr>
        <w:jc w:val="both"/>
        <w:rPr>
          <w:rFonts w:ascii="Arial" w:hAnsi="Arial" w:cs="Arial"/>
          <w:sz w:val="20"/>
          <w:szCs w:val="20"/>
        </w:rPr>
      </w:pPr>
      <w:r w:rsidRPr="004F4CC6">
        <w:rPr>
          <w:rFonts w:ascii="Arial" w:hAnsi="Arial" w:cs="Arial"/>
          <w:sz w:val="20"/>
          <w:szCs w:val="20"/>
        </w:rPr>
        <w:tab/>
        <w:t xml:space="preserve">Pada desa Lanipa, Tim Pelaksana Kegiatan terdiri dari </w:t>
      </w:r>
      <w:proofErr w:type="gramStart"/>
      <w:r w:rsidRPr="004F4CC6">
        <w:rPr>
          <w:rFonts w:ascii="Arial" w:hAnsi="Arial" w:cs="Arial"/>
          <w:sz w:val="20"/>
          <w:szCs w:val="20"/>
        </w:rPr>
        <w:t>lima</w:t>
      </w:r>
      <w:proofErr w:type="gramEnd"/>
      <w:r w:rsidRPr="004F4CC6">
        <w:rPr>
          <w:rFonts w:ascii="Arial" w:hAnsi="Arial" w:cs="Arial"/>
          <w:sz w:val="20"/>
          <w:szCs w:val="20"/>
        </w:rPr>
        <w:t xml:space="preserve"> sampai delapan anggota yang dibawahi langsung oleh PTPKD (Pelaksana Teknis Pengelolaan Keuangan Desa) atau tim pelaksana desa yang di koordinasi oleh Sekretaris Desa, yang bertugas untuk menjalankan, mengawasi, dan melaporkan segala kegiatan dari program kerja yang ada di lapangan. Hal ini sesuai dengan pernyataan dari Sekretaris Desa Lanipa sebagai </w:t>
      </w:r>
      <w:proofErr w:type="gramStart"/>
      <w:r w:rsidRPr="004F4CC6">
        <w:rPr>
          <w:rFonts w:ascii="Arial" w:hAnsi="Arial" w:cs="Arial"/>
          <w:sz w:val="20"/>
          <w:szCs w:val="20"/>
        </w:rPr>
        <w:t>berikut :</w:t>
      </w:r>
      <w:proofErr w:type="gramEnd"/>
    </w:p>
    <w:p w:rsidR="004B533C" w:rsidRPr="004F4CC6" w:rsidRDefault="004B533C" w:rsidP="004F4CC6">
      <w:pPr>
        <w:ind w:left="426" w:right="425"/>
        <w:jc w:val="both"/>
        <w:rPr>
          <w:rFonts w:ascii="Arial" w:hAnsi="Arial" w:cs="Arial"/>
          <w:sz w:val="20"/>
          <w:szCs w:val="20"/>
        </w:rPr>
      </w:pPr>
      <w:proofErr w:type="gramStart"/>
      <w:r w:rsidRPr="004F4CC6">
        <w:rPr>
          <w:rFonts w:ascii="Arial" w:hAnsi="Arial" w:cs="Arial"/>
          <w:sz w:val="20"/>
          <w:szCs w:val="20"/>
        </w:rPr>
        <w:t>“Untuk kegiatan di lapangan, kami membentuk Tim Pengelola Kegiatan (TPK) nak.</w:t>
      </w:r>
      <w:proofErr w:type="gramEnd"/>
      <w:r w:rsidRPr="004F4CC6">
        <w:rPr>
          <w:rFonts w:ascii="Arial" w:hAnsi="Arial" w:cs="Arial"/>
          <w:sz w:val="20"/>
          <w:szCs w:val="20"/>
        </w:rPr>
        <w:t xml:space="preserve"> </w:t>
      </w:r>
      <w:proofErr w:type="gramStart"/>
      <w:r w:rsidRPr="004F4CC6">
        <w:rPr>
          <w:rFonts w:ascii="Arial" w:hAnsi="Arial" w:cs="Arial"/>
          <w:sz w:val="20"/>
          <w:szCs w:val="20"/>
        </w:rPr>
        <w:t>Tim Pengelola Kegiatan ini di bawahi langsung oleh PTPKD (Pelaksana Teknis Pengelolaan Keuangan Desa) yang dikoordinatori oleh Sekretaris Desa.</w:t>
      </w:r>
      <w:proofErr w:type="gramEnd"/>
      <w:r w:rsidRPr="004F4CC6">
        <w:rPr>
          <w:rFonts w:ascii="Arial" w:hAnsi="Arial" w:cs="Arial"/>
          <w:sz w:val="20"/>
          <w:szCs w:val="20"/>
        </w:rPr>
        <w:t xml:space="preserve"> </w:t>
      </w:r>
      <w:proofErr w:type="gramStart"/>
      <w:r w:rsidRPr="004F4CC6">
        <w:rPr>
          <w:rFonts w:ascii="Arial" w:hAnsi="Arial" w:cs="Arial"/>
          <w:sz w:val="20"/>
          <w:szCs w:val="20"/>
        </w:rPr>
        <w:t>Tim ini terdiri dari lima sampai delapan anggota yang bertugas untuk menjalankan, mengawasi, dan melaporkan segala kegiatan dari program kerja yang ada di lapangan.”</w:t>
      </w:r>
      <w:proofErr w:type="gramEnd"/>
      <w:r w:rsidRPr="004F4CC6">
        <w:rPr>
          <w:rFonts w:ascii="Arial" w:hAnsi="Arial" w:cs="Arial"/>
          <w:sz w:val="20"/>
          <w:szCs w:val="20"/>
        </w:rPr>
        <w:t xml:space="preserve"> (Sekretaris Desa Lanipa, 30 Juni 2020).</w:t>
      </w:r>
    </w:p>
    <w:p w:rsidR="004B533C" w:rsidRPr="004F4CC6" w:rsidRDefault="00AD099F" w:rsidP="004F4CC6">
      <w:pPr>
        <w:jc w:val="both"/>
        <w:rPr>
          <w:rFonts w:ascii="Arial" w:hAnsi="Arial" w:cs="Arial"/>
          <w:sz w:val="20"/>
          <w:szCs w:val="20"/>
        </w:rPr>
      </w:pPr>
      <w:r w:rsidRPr="004F4CC6">
        <w:rPr>
          <w:rFonts w:ascii="Arial" w:hAnsi="Arial" w:cs="Arial"/>
          <w:sz w:val="20"/>
          <w:szCs w:val="20"/>
        </w:rPr>
        <w:tab/>
        <w:t>Kemudian</w:t>
      </w:r>
      <w:r w:rsidR="004B533C" w:rsidRPr="004F4CC6">
        <w:rPr>
          <w:rFonts w:ascii="Arial" w:hAnsi="Arial" w:cs="Arial"/>
          <w:sz w:val="20"/>
          <w:szCs w:val="20"/>
        </w:rPr>
        <w:t xml:space="preserve"> untuk pelaksanaan pembangunan yang didanai oleh ADD harus melibatkan seluruh masyarakat atau lembaga kemasyarakatan, dan dilaksanakan secara swakelola dengan menggunakan sumber daya atau bahan </w:t>
      </w:r>
      <w:proofErr w:type="gramStart"/>
      <w:r w:rsidR="004B533C" w:rsidRPr="004F4CC6">
        <w:rPr>
          <w:rFonts w:ascii="Arial" w:hAnsi="Arial" w:cs="Arial"/>
          <w:sz w:val="20"/>
          <w:szCs w:val="20"/>
        </w:rPr>
        <w:t>baku</w:t>
      </w:r>
      <w:proofErr w:type="gramEnd"/>
      <w:r w:rsidR="004B533C" w:rsidRPr="004F4CC6">
        <w:rPr>
          <w:rFonts w:ascii="Arial" w:hAnsi="Arial" w:cs="Arial"/>
          <w:sz w:val="20"/>
          <w:szCs w:val="20"/>
        </w:rPr>
        <w:t xml:space="preserve"> lokal dan diupayakan dengan lebih banyak menyerap tenaga kerja dari masyarakat des</w:t>
      </w:r>
      <w:r w:rsidR="000F74B2" w:rsidRPr="004F4CC6">
        <w:rPr>
          <w:rFonts w:ascii="Arial" w:hAnsi="Arial" w:cs="Arial"/>
          <w:sz w:val="20"/>
          <w:szCs w:val="20"/>
        </w:rPr>
        <w:t>a setempat</w:t>
      </w:r>
      <w:r w:rsidR="004B533C" w:rsidRPr="004F4CC6">
        <w:rPr>
          <w:rFonts w:ascii="Arial" w:hAnsi="Arial" w:cs="Arial"/>
          <w:sz w:val="20"/>
          <w:szCs w:val="20"/>
        </w:rPr>
        <w:t>.</w:t>
      </w:r>
    </w:p>
    <w:p w:rsidR="004B533C" w:rsidRPr="004F4CC6" w:rsidRDefault="004B533C" w:rsidP="004F4CC6">
      <w:pPr>
        <w:jc w:val="both"/>
        <w:rPr>
          <w:rFonts w:ascii="Arial" w:hAnsi="Arial" w:cs="Arial"/>
          <w:sz w:val="20"/>
          <w:szCs w:val="20"/>
        </w:rPr>
      </w:pPr>
      <w:r w:rsidRPr="004F4CC6">
        <w:rPr>
          <w:rFonts w:ascii="Arial" w:hAnsi="Arial" w:cs="Arial"/>
          <w:sz w:val="20"/>
          <w:szCs w:val="20"/>
        </w:rPr>
        <w:tab/>
        <w:t xml:space="preserve">Tidak berbeda pada desa Lanipa, pemerintah desa Lanipa juga melibatkan masyarakat dalam melakukan pelaksanaan pembangunan yang didanai oleh ADD. Mereka </w:t>
      </w:r>
      <w:proofErr w:type="gramStart"/>
      <w:r w:rsidRPr="004F4CC6">
        <w:rPr>
          <w:rFonts w:ascii="Arial" w:hAnsi="Arial" w:cs="Arial"/>
          <w:sz w:val="20"/>
          <w:szCs w:val="20"/>
        </w:rPr>
        <w:t>akan</w:t>
      </w:r>
      <w:proofErr w:type="gramEnd"/>
      <w:r w:rsidRPr="004F4CC6">
        <w:rPr>
          <w:rFonts w:ascii="Arial" w:hAnsi="Arial" w:cs="Arial"/>
          <w:sz w:val="20"/>
          <w:szCs w:val="20"/>
        </w:rPr>
        <w:t xml:space="preserve"> memilih beberapa warga yang kurang mampu untuk ditawari sebagai tukang dalam pembangunan fisik program kerja pemerintah desa Lanipa. Pernyataannya adalah sebagai </w:t>
      </w:r>
      <w:proofErr w:type="gramStart"/>
      <w:r w:rsidRPr="004F4CC6">
        <w:rPr>
          <w:rFonts w:ascii="Arial" w:hAnsi="Arial" w:cs="Arial"/>
          <w:sz w:val="20"/>
          <w:szCs w:val="20"/>
        </w:rPr>
        <w:t>berikut :</w:t>
      </w:r>
      <w:proofErr w:type="gramEnd"/>
    </w:p>
    <w:p w:rsidR="004F4CC6" w:rsidRDefault="004B533C" w:rsidP="004F4CC6">
      <w:pPr>
        <w:ind w:left="426" w:right="425"/>
        <w:jc w:val="both"/>
        <w:rPr>
          <w:rFonts w:ascii="Arial" w:hAnsi="Arial" w:cs="Arial"/>
          <w:sz w:val="20"/>
          <w:szCs w:val="20"/>
        </w:rPr>
      </w:pPr>
      <w:proofErr w:type="gramStart"/>
      <w:r w:rsidRPr="004F4CC6">
        <w:rPr>
          <w:rFonts w:ascii="Arial" w:hAnsi="Arial" w:cs="Arial"/>
          <w:sz w:val="20"/>
          <w:szCs w:val="20"/>
        </w:rPr>
        <w:t>“Tenaga kerja itu kita sarankan di utamakan masyarakat lokal dulu.</w:t>
      </w:r>
      <w:proofErr w:type="gramEnd"/>
      <w:r w:rsidRPr="004F4CC6">
        <w:rPr>
          <w:rFonts w:ascii="Arial" w:hAnsi="Arial" w:cs="Arial"/>
          <w:sz w:val="20"/>
          <w:szCs w:val="20"/>
        </w:rPr>
        <w:t xml:space="preserve"> </w:t>
      </w:r>
      <w:proofErr w:type="gramStart"/>
      <w:r w:rsidRPr="004F4CC6">
        <w:rPr>
          <w:rFonts w:ascii="Arial" w:hAnsi="Arial" w:cs="Arial"/>
          <w:sz w:val="20"/>
          <w:szCs w:val="20"/>
        </w:rPr>
        <w:t>Jadi tujuannya juga pemberdayaan.</w:t>
      </w:r>
      <w:proofErr w:type="gramEnd"/>
      <w:r w:rsidRPr="004F4CC6">
        <w:rPr>
          <w:rFonts w:ascii="Arial" w:hAnsi="Arial" w:cs="Arial"/>
          <w:sz w:val="20"/>
          <w:szCs w:val="20"/>
        </w:rPr>
        <w:t xml:space="preserve"> Kalo memang masyarakat nanti itu ada </w:t>
      </w:r>
      <w:proofErr w:type="gramStart"/>
      <w:r w:rsidRPr="004F4CC6">
        <w:rPr>
          <w:rFonts w:ascii="Arial" w:hAnsi="Arial" w:cs="Arial"/>
          <w:sz w:val="20"/>
          <w:szCs w:val="20"/>
        </w:rPr>
        <w:t>yang  perlu</w:t>
      </w:r>
      <w:proofErr w:type="gramEnd"/>
      <w:r w:rsidRPr="004F4CC6">
        <w:rPr>
          <w:rFonts w:ascii="Arial" w:hAnsi="Arial" w:cs="Arial"/>
          <w:sz w:val="20"/>
          <w:szCs w:val="20"/>
        </w:rPr>
        <w:t xml:space="preserve"> dibayar kita sarankan masyarakat yang mungkin tidak mampu.</w:t>
      </w:r>
      <w:r w:rsidR="004F4CC6">
        <w:rPr>
          <w:rFonts w:ascii="Arial" w:hAnsi="Arial" w:cs="Arial"/>
          <w:sz w:val="20"/>
          <w:szCs w:val="20"/>
        </w:rPr>
        <w:t>” (Kaur Keuangan, 6 Juli 2020).</w:t>
      </w:r>
    </w:p>
    <w:p w:rsidR="004F4CC6" w:rsidRDefault="004F4CC6" w:rsidP="004F4CC6">
      <w:pPr>
        <w:ind w:left="426" w:right="425"/>
        <w:jc w:val="both"/>
        <w:rPr>
          <w:rFonts w:ascii="Arial" w:hAnsi="Arial" w:cs="Arial"/>
          <w:sz w:val="20"/>
          <w:szCs w:val="20"/>
        </w:rPr>
      </w:pPr>
    </w:p>
    <w:p w:rsidR="004B533C" w:rsidRPr="004F4CC6" w:rsidRDefault="004B533C" w:rsidP="004F4CC6">
      <w:pPr>
        <w:ind w:left="426" w:right="425" w:hanging="426"/>
        <w:jc w:val="both"/>
        <w:rPr>
          <w:rFonts w:ascii="Arial" w:hAnsi="Arial" w:cs="Arial"/>
          <w:sz w:val="20"/>
          <w:szCs w:val="20"/>
        </w:rPr>
      </w:pPr>
      <w:r w:rsidRPr="004F4CC6">
        <w:rPr>
          <w:rFonts w:ascii="Arial" w:hAnsi="Arial" w:cs="Arial"/>
          <w:b/>
          <w:sz w:val="20"/>
          <w:szCs w:val="20"/>
        </w:rPr>
        <w:t>Pertanggungjawaban Pengelolaan Alokasi Dana Desa (ADD)</w:t>
      </w:r>
      <w:r w:rsidRPr="004F4CC6">
        <w:rPr>
          <w:rFonts w:ascii="Arial" w:hAnsi="Arial" w:cs="Arial"/>
          <w:sz w:val="20"/>
          <w:szCs w:val="20"/>
        </w:rPr>
        <w:t xml:space="preserve">    </w:t>
      </w:r>
    </w:p>
    <w:p w:rsidR="004B533C" w:rsidRPr="004F4CC6" w:rsidRDefault="004B533C" w:rsidP="004F4CC6">
      <w:pPr>
        <w:jc w:val="both"/>
        <w:rPr>
          <w:rFonts w:ascii="Arial" w:hAnsi="Arial" w:cs="Arial"/>
          <w:sz w:val="20"/>
          <w:szCs w:val="20"/>
        </w:rPr>
      </w:pPr>
      <w:r w:rsidRPr="004F4CC6">
        <w:rPr>
          <w:rFonts w:ascii="Arial" w:hAnsi="Arial" w:cs="Arial"/>
          <w:sz w:val="20"/>
          <w:szCs w:val="20"/>
        </w:rPr>
        <w:t xml:space="preserve"> </w:t>
      </w:r>
      <w:r w:rsidRPr="004F4CC6">
        <w:rPr>
          <w:rFonts w:ascii="Arial" w:hAnsi="Arial" w:cs="Arial"/>
          <w:sz w:val="20"/>
          <w:szCs w:val="20"/>
        </w:rPr>
        <w:tab/>
      </w:r>
      <w:proofErr w:type="gramStart"/>
      <w:r w:rsidRPr="004F4CC6">
        <w:rPr>
          <w:rFonts w:ascii="Arial" w:hAnsi="Arial" w:cs="Arial"/>
          <w:sz w:val="20"/>
          <w:szCs w:val="20"/>
        </w:rPr>
        <w:t>Dalam melaksanakan tugas, wewenang, hak dan kewajibannya dalam pengelolaan keuangan desa, Kepala Desa memiliki kewajiban untuk menyampaikan laporan.</w:t>
      </w:r>
      <w:proofErr w:type="gramEnd"/>
      <w:r w:rsidRPr="004F4CC6">
        <w:rPr>
          <w:rFonts w:ascii="Arial" w:hAnsi="Arial" w:cs="Arial"/>
          <w:sz w:val="20"/>
          <w:szCs w:val="20"/>
        </w:rPr>
        <w:t xml:space="preserve"> </w:t>
      </w:r>
      <w:proofErr w:type="gramStart"/>
      <w:r w:rsidRPr="004F4CC6">
        <w:rPr>
          <w:rFonts w:ascii="Arial" w:hAnsi="Arial" w:cs="Arial"/>
          <w:sz w:val="20"/>
          <w:szCs w:val="20"/>
        </w:rPr>
        <w:t>Laporan tersebut bersifat periodik semesterandan tahunan, yang disampaikan ke Bupati/Walikota dan ada juga yang disampaikan ke BPD.</w:t>
      </w:r>
      <w:proofErr w:type="gramEnd"/>
    </w:p>
    <w:p w:rsidR="004B533C" w:rsidRPr="004F4CC6" w:rsidRDefault="004B533C" w:rsidP="004F4CC6">
      <w:pPr>
        <w:jc w:val="both"/>
        <w:rPr>
          <w:rFonts w:ascii="Arial" w:hAnsi="Arial" w:cs="Arial"/>
          <w:sz w:val="20"/>
          <w:szCs w:val="20"/>
        </w:rPr>
      </w:pPr>
      <w:r w:rsidRPr="004F4CC6">
        <w:rPr>
          <w:rFonts w:ascii="Arial" w:hAnsi="Arial" w:cs="Arial"/>
          <w:sz w:val="20"/>
          <w:szCs w:val="20"/>
        </w:rPr>
        <w:tab/>
      </w:r>
      <w:proofErr w:type="gramStart"/>
      <w:r w:rsidRPr="004F4CC6">
        <w:rPr>
          <w:rFonts w:ascii="Arial" w:hAnsi="Arial" w:cs="Arial"/>
          <w:sz w:val="20"/>
          <w:szCs w:val="20"/>
        </w:rPr>
        <w:t>Sementara untuk Laporan Pertanggungjawaban Realisasi Pelaksanaan APB (Anggaran Pendapatan dan Belanja) Desa kepada Bupati/Walikota setiap akhir tahun.</w:t>
      </w:r>
      <w:proofErr w:type="gramEnd"/>
      <w:r w:rsidRPr="004F4CC6">
        <w:rPr>
          <w:rFonts w:ascii="Arial" w:hAnsi="Arial" w:cs="Arial"/>
          <w:sz w:val="20"/>
          <w:szCs w:val="20"/>
        </w:rPr>
        <w:t xml:space="preserve"> </w:t>
      </w:r>
      <w:proofErr w:type="gramStart"/>
      <w:r w:rsidRPr="004F4CC6">
        <w:rPr>
          <w:rFonts w:ascii="Arial" w:hAnsi="Arial" w:cs="Arial"/>
          <w:sz w:val="20"/>
          <w:szCs w:val="20"/>
        </w:rPr>
        <w:t>Laporan ini diserahkan kepada Bupati/Walikota melalui Camat, yang telah ditetapkan dengan Peraturan Desa dengan kesepakatan dari Pemerintah Desa dan BPD.</w:t>
      </w:r>
      <w:proofErr w:type="gramEnd"/>
      <w:r w:rsidRPr="004F4CC6">
        <w:rPr>
          <w:rFonts w:ascii="Arial" w:hAnsi="Arial" w:cs="Arial"/>
          <w:sz w:val="20"/>
          <w:szCs w:val="20"/>
        </w:rPr>
        <w:t xml:space="preserve"> Maka Perdes ini disampaikan kepada Bupati/Walikota sebagai bagian tidak terpisahkan dari Laporan Penyelenggaraan APB Desa sebagaimana tercantum dal</w:t>
      </w:r>
      <w:r w:rsidR="00911CE8" w:rsidRPr="004F4CC6">
        <w:rPr>
          <w:rFonts w:ascii="Arial" w:hAnsi="Arial" w:cs="Arial"/>
          <w:sz w:val="20"/>
          <w:szCs w:val="20"/>
        </w:rPr>
        <w:t xml:space="preserve">am </w:t>
      </w:r>
      <w:proofErr w:type="gramStart"/>
      <w:r w:rsidR="00911CE8" w:rsidRPr="004F4CC6">
        <w:rPr>
          <w:rFonts w:ascii="Arial" w:hAnsi="Arial" w:cs="Arial"/>
          <w:sz w:val="20"/>
          <w:szCs w:val="20"/>
        </w:rPr>
        <w:t>pasal  41</w:t>
      </w:r>
      <w:proofErr w:type="gramEnd"/>
      <w:r w:rsidR="00911CE8" w:rsidRPr="004F4CC6">
        <w:rPr>
          <w:rFonts w:ascii="Arial" w:hAnsi="Arial" w:cs="Arial"/>
          <w:sz w:val="20"/>
          <w:szCs w:val="20"/>
        </w:rPr>
        <w:t xml:space="preserve"> Permendagri No. 20 Tahun 2018</w:t>
      </w:r>
      <w:r w:rsidRPr="004F4CC6">
        <w:rPr>
          <w:rFonts w:ascii="Arial" w:hAnsi="Arial" w:cs="Arial"/>
          <w:sz w:val="20"/>
          <w:szCs w:val="20"/>
        </w:rPr>
        <w:t xml:space="preserve">, disampaikan paling lambat satu bulan setelah tahun </w:t>
      </w:r>
      <w:r w:rsidR="00911CE8" w:rsidRPr="004F4CC6">
        <w:rPr>
          <w:rFonts w:ascii="Arial" w:hAnsi="Arial" w:cs="Arial"/>
          <w:sz w:val="20"/>
          <w:szCs w:val="20"/>
        </w:rPr>
        <w:t>anggaran berkenaan</w:t>
      </w:r>
      <w:r w:rsidRPr="004F4CC6">
        <w:rPr>
          <w:rFonts w:ascii="Arial" w:hAnsi="Arial" w:cs="Arial"/>
          <w:sz w:val="20"/>
          <w:szCs w:val="20"/>
        </w:rPr>
        <w:t>.</w:t>
      </w:r>
    </w:p>
    <w:p w:rsidR="004F4CC6" w:rsidRDefault="004F4CC6" w:rsidP="004F4CC6">
      <w:pPr>
        <w:jc w:val="center"/>
        <w:rPr>
          <w:rFonts w:ascii="Arial" w:hAnsi="Arial" w:cs="Arial"/>
          <w:sz w:val="20"/>
          <w:szCs w:val="20"/>
        </w:rPr>
      </w:pPr>
    </w:p>
    <w:p w:rsidR="004B533C" w:rsidRPr="004F4CC6" w:rsidRDefault="004F4CC6" w:rsidP="004F4CC6">
      <w:pPr>
        <w:jc w:val="both"/>
        <w:rPr>
          <w:rFonts w:ascii="Arial" w:hAnsi="Arial" w:cs="Arial"/>
          <w:b/>
          <w:sz w:val="20"/>
          <w:szCs w:val="20"/>
        </w:rPr>
      </w:pPr>
      <w:r>
        <w:rPr>
          <w:rFonts w:ascii="Arial" w:hAnsi="Arial" w:cs="Arial"/>
          <w:b/>
          <w:sz w:val="20"/>
          <w:szCs w:val="20"/>
        </w:rPr>
        <w:t>KE</w:t>
      </w:r>
      <w:r w:rsidR="00E2353B" w:rsidRPr="004F4CC6">
        <w:rPr>
          <w:rFonts w:ascii="Arial" w:hAnsi="Arial" w:cs="Arial"/>
          <w:b/>
          <w:sz w:val="20"/>
          <w:szCs w:val="20"/>
        </w:rPr>
        <w:t>SIMPULAN DAN SARAN</w:t>
      </w:r>
    </w:p>
    <w:p w:rsidR="004B533C" w:rsidRPr="004F4CC6" w:rsidRDefault="004B533C" w:rsidP="004F4CC6">
      <w:pPr>
        <w:jc w:val="center"/>
        <w:rPr>
          <w:rFonts w:ascii="Arial" w:hAnsi="Arial" w:cs="Arial"/>
          <w:b/>
          <w:sz w:val="20"/>
          <w:szCs w:val="20"/>
        </w:rPr>
      </w:pPr>
    </w:p>
    <w:p w:rsidR="004B533C" w:rsidRPr="004F4CC6" w:rsidRDefault="00E2353B" w:rsidP="004F4CC6">
      <w:pPr>
        <w:jc w:val="both"/>
        <w:rPr>
          <w:rFonts w:ascii="Arial" w:hAnsi="Arial" w:cs="Arial"/>
          <w:b/>
          <w:sz w:val="20"/>
          <w:szCs w:val="20"/>
        </w:rPr>
      </w:pPr>
      <w:r w:rsidRPr="004F4CC6">
        <w:rPr>
          <w:rFonts w:ascii="Arial" w:hAnsi="Arial" w:cs="Arial"/>
          <w:b/>
          <w:sz w:val="20"/>
          <w:szCs w:val="20"/>
        </w:rPr>
        <w:t>S</w:t>
      </w:r>
      <w:r w:rsidR="004B533C" w:rsidRPr="004F4CC6">
        <w:rPr>
          <w:rFonts w:ascii="Arial" w:hAnsi="Arial" w:cs="Arial"/>
          <w:b/>
          <w:sz w:val="20"/>
          <w:szCs w:val="20"/>
        </w:rPr>
        <w:t>impulan</w:t>
      </w:r>
    </w:p>
    <w:p w:rsidR="005F5056" w:rsidRPr="004F4CC6" w:rsidRDefault="004B533C" w:rsidP="004F4CC6">
      <w:pPr>
        <w:jc w:val="both"/>
        <w:rPr>
          <w:rFonts w:ascii="Arial" w:hAnsi="Arial" w:cs="Arial"/>
          <w:sz w:val="20"/>
          <w:szCs w:val="20"/>
        </w:rPr>
      </w:pPr>
      <w:r w:rsidRPr="004F4CC6">
        <w:rPr>
          <w:rFonts w:ascii="Arial" w:hAnsi="Arial" w:cs="Arial"/>
          <w:sz w:val="20"/>
          <w:szCs w:val="20"/>
        </w:rPr>
        <w:tab/>
      </w:r>
      <w:r w:rsidR="002E7B69" w:rsidRPr="004F4CC6">
        <w:rPr>
          <w:rFonts w:ascii="Arial" w:hAnsi="Arial" w:cs="Arial"/>
          <w:sz w:val="20"/>
          <w:szCs w:val="20"/>
        </w:rPr>
        <w:t>Dari hasil penelitian diatas penulis dapat mena</w:t>
      </w:r>
      <w:r w:rsidR="003B7EA8" w:rsidRPr="004F4CC6">
        <w:rPr>
          <w:rFonts w:ascii="Arial" w:hAnsi="Arial" w:cs="Arial"/>
          <w:sz w:val="20"/>
          <w:szCs w:val="20"/>
        </w:rPr>
        <w:t xml:space="preserve">rik kesimpulan </w:t>
      </w:r>
      <w:proofErr w:type="gramStart"/>
      <w:r w:rsidR="003B7EA8" w:rsidRPr="004F4CC6">
        <w:rPr>
          <w:rFonts w:ascii="Arial" w:hAnsi="Arial" w:cs="Arial"/>
          <w:sz w:val="20"/>
          <w:szCs w:val="20"/>
        </w:rPr>
        <w:t>bahwa :</w:t>
      </w:r>
      <w:proofErr w:type="gramEnd"/>
      <w:r w:rsidR="003B7EA8" w:rsidRPr="004F4CC6">
        <w:rPr>
          <w:rFonts w:ascii="Arial" w:hAnsi="Arial" w:cs="Arial"/>
          <w:sz w:val="20"/>
          <w:szCs w:val="20"/>
        </w:rPr>
        <w:t xml:space="preserve"> </w:t>
      </w:r>
      <w:r w:rsidR="005F5056" w:rsidRPr="004F4CC6">
        <w:rPr>
          <w:rFonts w:ascii="Arial" w:hAnsi="Arial" w:cs="Arial"/>
          <w:sz w:val="20"/>
          <w:szCs w:val="20"/>
        </w:rPr>
        <w:t>T</w:t>
      </w:r>
      <w:r w:rsidR="00D94219" w:rsidRPr="004F4CC6">
        <w:rPr>
          <w:rFonts w:ascii="Arial" w:hAnsi="Arial" w:cs="Arial"/>
          <w:sz w:val="20"/>
          <w:szCs w:val="20"/>
        </w:rPr>
        <w:t>ahap P</w:t>
      </w:r>
      <w:r w:rsidR="005F5056" w:rsidRPr="004F4CC6">
        <w:rPr>
          <w:rFonts w:ascii="Arial" w:hAnsi="Arial" w:cs="Arial"/>
          <w:sz w:val="20"/>
          <w:szCs w:val="20"/>
        </w:rPr>
        <w:t>erencanaan</w:t>
      </w:r>
      <w:r w:rsidR="00E97B67" w:rsidRPr="004F4CC6">
        <w:rPr>
          <w:rFonts w:ascii="Arial" w:hAnsi="Arial" w:cs="Arial"/>
          <w:sz w:val="20"/>
          <w:szCs w:val="20"/>
        </w:rPr>
        <w:t xml:space="preserve">, </w:t>
      </w:r>
      <w:r w:rsidR="00D94219" w:rsidRPr="004F4CC6">
        <w:rPr>
          <w:rFonts w:ascii="Arial" w:hAnsi="Arial" w:cs="Arial"/>
          <w:sz w:val="20"/>
          <w:szCs w:val="20"/>
        </w:rPr>
        <w:t xml:space="preserve">tahap Pelaksanaan </w:t>
      </w:r>
      <w:r w:rsidR="00E97B67" w:rsidRPr="004F4CC6">
        <w:rPr>
          <w:rFonts w:ascii="Arial" w:hAnsi="Arial" w:cs="Arial"/>
          <w:sz w:val="20"/>
          <w:szCs w:val="20"/>
        </w:rPr>
        <w:t xml:space="preserve">dan tahap Pertanggungjawaban </w:t>
      </w:r>
      <w:r w:rsidR="00D94219" w:rsidRPr="004F4CC6">
        <w:rPr>
          <w:rFonts w:ascii="Arial" w:hAnsi="Arial" w:cs="Arial"/>
          <w:sz w:val="20"/>
          <w:szCs w:val="20"/>
        </w:rPr>
        <w:t>program</w:t>
      </w:r>
      <w:r w:rsidR="005F5056" w:rsidRPr="004F4CC6">
        <w:rPr>
          <w:rFonts w:ascii="Arial" w:hAnsi="Arial" w:cs="Arial"/>
          <w:sz w:val="20"/>
          <w:szCs w:val="20"/>
        </w:rPr>
        <w:t xml:space="preserve"> Alokasi Dana Desa (ADD) di Desa Lanipa telah  menerapkan prinsip </w:t>
      </w:r>
      <w:r w:rsidR="002E7B69" w:rsidRPr="004F4CC6">
        <w:rPr>
          <w:rFonts w:ascii="Arial" w:hAnsi="Arial" w:cs="Arial"/>
          <w:sz w:val="20"/>
          <w:szCs w:val="20"/>
        </w:rPr>
        <w:t xml:space="preserve">partisipasi, </w:t>
      </w:r>
      <w:r w:rsidR="005F5056" w:rsidRPr="004F4CC6">
        <w:rPr>
          <w:rFonts w:ascii="Arial" w:hAnsi="Arial" w:cs="Arial"/>
          <w:sz w:val="20"/>
          <w:szCs w:val="20"/>
        </w:rPr>
        <w:t>transparansi</w:t>
      </w:r>
      <w:r w:rsidR="002E7B69" w:rsidRPr="004F4CC6">
        <w:rPr>
          <w:rFonts w:ascii="Arial" w:hAnsi="Arial" w:cs="Arial"/>
          <w:sz w:val="20"/>
          <w:szCs w:val="20"/>
        </w:rPr>
        <w:t xml:space="preserve"> dan akuntabel</w:t>
      </w:r>
      <w:r w:rsidR="005F5056" w:rsidRPr="004F4CC6">
        <w:rPr>
          <w:rFonts w:ascii="Arial" w:hAnsi="Arial" w:cs="Arial"/>
          <w:sz w:val="20"/>
          <w:szCs w:val="20"/>
        </w:rPr>
        <w:t xml:space="preserve">. Hal ini </w:t>
      </w:r>
      <w:proofErr w:type="gramStart"/>
      <w:r w:rsidR="005F5056" w:rsidRPr="004F4CC6">
        <w:rPr>
          <w:rFonts w:ascii="Arial" w:hAnsi="Arial" w:cs="Arial"/>
          <w:sz w:val="20"/>
          <w:szCs w:val="20"/>
        </w:rPr>
        <w:t>dibuktikan  dengan</w:t>
      </w:r>
      <w:proofErr w:type="gramEnd"/>
      <w:r w:rsidR="005F5056" w:rsidRPr="004F4CC6">
        <w:rPr>
          <w:rFonts w:ascii="Arial" w:hAnsi="Arial" w:cs="Arial"/>
          <w:sz w:val="20"/>
          <w:szCs w:val="20"/>
        </w:rPr>
        <w:t xml:space="preserve"> kehadiran masyarakat yang sangat antusias dalam forum musyawarah desa. </w:t>
      </w:r>
      <w:proofErr w:type="gramStart"/>
      <w:r w:rsidR="005F5056" w:rsidRPr="004F4CC6">
        <w:rPr>
          <w:rFonts w:ascii="Arial" w:hAnsi="Arial" w:cs="Arial"/>
          <w:sz w:val="20"/>
          <w:szCs w:val="20"/>
        </w:rPr>
        <w:t xml:space="preserve">Selain itu dalam musyawarah desa, pemerintah desa terbuka </w:t>
      </w:r>
      <w:r w:rsidR="005F5056" w:rsidRPr="004F4CC6">
        <w:rPr>
          <w:rFonts w:ascii="Arial" w:hAnsi="Arial" w:cs="Arial"/>
          <w:sz w:val="20"/>
          <w:szCs w:val="20"/>
        </w:rPr>
        <w:lastRenderedPageBreak/>
        <w:t>untuk menerima segala usulan ma</w:t>
      </w:r>
      <w:r w:rsidR="00171C25" w:rsidRPr="004F4CC6">
        <w:rPr>
          <w:rFonts w:ascii="Arial" w:hAnsi="Arial" w:cs="Arial"/>
          <w:sz w:val="20"/>
          <w:szCs w:val="20"/>
        </w:rPr>
        <w:t xml:space="preserve">syarakat yang hadir untuk </w:t>
      </w:r>
      <w:r w:rsidR="005F5056" w:rsidRPr="004F4CC6">
        <w:rPr>
          <w:rFonts w:ascii="Arial" w:hAnsi="Arial" w:cs="Arial"/>
          <w:sz w:val="20"/>
          <w:szCs w:val="20"/>
        </w:rPr>
        <w:t>berjalannya pembangunan di desa lanipa.</w:t>
      </w:r>
      <w:proofErr w:type="gramEnd"/>
      <w:r w:rsidR="00E97B67" w:rsidRPr="004F4CC6">
        <w:rPr>
          <w:rFonts w:ascii="Arial" w:hAnsi="Arial" w:cs="Arial"/>
          <w:sz w:val="20"/>
          <w:szCs w:val="20"/>
        </w:rPr>
        <w:t xml:space="preserve"> </w:t>
      </w:r>
      <w:proofErr w:type="gramStart"/>
      <w:r w:rsidR="00E97B67" w:rsidRPr="004F4CC6">
        <w:rPr>
          <w:rFonts w:ascii="Arial" w:hAnsi="Arial" w:cs="Arial"/>
          <w:sz w:val="20"/>
          <w:szCs w:val="20"/>
        </w:rPr>
        <w:t>Baik secara teknis maupun administrasi sudah terlaksana sepenuhnya.</w:t>
      </w:r>
      <w:proofErr w:type="gramEnd"/>
    </w:p>
    <w:p w:rsidR="004F4CC6" w:rsidRDefault="004F4CC6" w:rsidP="004F4CC6">
      <w:pPr>
        <w:spacing w:after="200"/>
        <w:jc w:val="center"/>
        <w:rPr>
          <w:rFonts w:ascii="Arial" w:hAnsi="Arial" w:cs="Arial"/>
          <w:b/>
          <w:sz w:val="20"/>
          <w:szCs w:val="20"/>
        </w:rPr>
      </w:pPr>
    </w:p>
    <w:p w:rsidR="004B533C" w:rsidRPr="004F4CC6" w:rsidRDefault="004B533C" w:rsidP="004F4CC6">
      <w:pPr>
        <w:spacing w:after="200"/>
        <w:jc w:val="both"/>
        <w:rPr>
          <w:rFonts w:ascii="Arial" w:hAnsi="Arial" w:cs="Arial"/>
          <w:b/>
          <w:sz w:val="20"/>
          <w:szCs w:val="20"/>
        </w:rPr>
      </w:pPr>
      <w:r w:rsidRPr="004F4CC6">
        <w:rPr>
          <w:rFonts w:ascii="Arial" w:hAnsi="Arial" w:cs="Arial"/>
          <w:b/>
          <w:sz w:val="20"/>
          <w:szCs w:val="20"/>
        </w:rPr>
        <w:t>DAFTAR PUSTAKA</w:t>
      </w:r>
    </w:p>
    <w:p w:rsidR="004B533C" w:rsidRPr="004F4CC6" w:rsidRDefault="004B533C" w:rsidP="004F4CC6">
      <w:pPr>
        <w:autoSpaceDE w:val="0"/>
        <w:autoSpaceDN w:val="0"/>
        <w:adjustRightInd w:val="0"/>
        <w:ind w:left="1134" w:hanging="1134"/>
        <w:jc w:val="both"/>
        <w:rPr>
          <w:rFonts w:ascii="Arial" w:hAnsi="Arial" w:cs="Arial"/>
          <w:iCs/>
          <w:sz w:val="20"/>
          <w:szCs w:val="20"/>
        </w:rPr>
      </w:pPr>
      <w:r w:rsidRPr="004F4CC6">
        <w:rPr>
          <w:rFonts w:ascii="Arial" w:hAnsi="Arial" w:cs="Arial"/>
          <w:sz w:val="20"/>
          <w:szCs w:val="20"/>
        </w:rPr>
        <w:t xml:space="preserve">Arifiyanto, </w:t>
      </w:r>
      <w:proofErr w:type="gramStart"/>
      <w:r w:rsidRPr="004F4CC6">
        <w:rPr>
          <w:rFonts w:ascii="Arial" w:hAnsi="Arial" w:cs="Arial"/>
          <w:sz w:val="20"/>
          <w:szCs w:val="20"/>
        </w:rPr>
        <w:t>Dwi</w:t>
      </w:r>
      <w:proofErr w:type="gramEnd"/>
      <w:r w:rsidRPr="004F4CC6">
        <w:rPr>
          <w:rFonts w:ascii="Arial" w:hAnsi="Arial" w:cs="Arial"/>
          <w:sz w:val="20"/>
          <w:szCs w:val="20"/>
        </w:rPr>
        <w:t xml:space="preserve"> Febri, dan Kurrohman, Taufik. 2014. </w:t>
      </w:r>
      <w:r w:rsidRPr="004F4CC6">
        <w:rPr>
          <w:rFonts w:ascii="Arial" w:hAnsi="Arial" w:cs="Arial"/>
          <w:i/>
          <w:sz w:val="20"/>
          <w:szCs w:val="20"/>
        </w:rPr>
        <w:t xml:space="preserve">Akuntabilitas pengelolaan alokasi </w:t>
      </w:r>
      <w:proofErr w:type="gramStart"/>
      <w:r w:rsidRPr="004F4CC6">
        <w:rPr>
          <w:rFonts w:ascii="Arial" w:hAnsi="Arial" w:cs="Arial"/>
          <w:i/>
          <w:sz w:val="20"/>
          <w:szCs w:val="20"/>
        </w:rPr>
        <w:t>dana</w:t>
      </w:r>
      <w:proofErr w:type="gramEnd"/>
      <w:r w:rsidRPr="004F4CC6">
        <w:rPr>
          <w:rFonts w:ascii="Arial" w:hAnsi="Arial" w:cs="Arial"/>
          <w:i/>
          <w:sz w:val="20"/>
          <w:szCs w:val="20"/>
        </w:rPr>
        <w:t xml:space="preserve"> desa di Kabupaten Jember</w:t>
      </w:r>
      <w:r w:rsidRPr="004F4CC6">
        <w:rPr>
          <w:rFonts w:ascii="Arial" w:hAnsi="Arial" w:cs="Arial"/>
          <w:sz w:val="20"/>
          <w:szCs w:val="20"/>
        </w:rPr>
        <w:t xml:space="preserve">. </w:t>
      </w:r>
      <w:proofErr w:type="gramStart"/>
      <w:r w:rsidRPr="004F4CC6">
        <w:rPr>
          <w:rFonts w:ascii="Arial" w:hAnsi="Arial" w:cs="Arial"/>
          <w:iCs/>
          <w:sz w:val="20"/>
          <w:szCs w:val="20"/>
        </w:rPr>
        <w:t>Jurnal Riset Akuntansi dan Keuangan.</w:t>
      </w:r>
      <w:proofErr w:type="gramEnd"/>
      <w:r w:rsidRPr="004F4CC6">
        <w:rPr>
          <w:rFonts w:ascii="Arial" w:hAnsi="Arial" w:cs="Arial"/>
          <w:iCs/>
          <w:sz w:val="20"/>
          <w:szCs w:val="20"/>
        </w:rPr>
        <w:t xml:space="preserve"> Jember:  Universitas Jember. Link:</w:t>
      </w:r>
      <w:r w:rsidRPr="004F4CC6">
        <w:rPr>
          <w:rFonts w:ascii="Arial" w:hAnsi="Arial" w:cs="Arial"/>
          <w:sz w:val="20"/>
          <w:szCs w:val="20"/>
        </w:rPr>
        <w:t xml:space="preserve"> </w:t>
      </w:r>
      <w:hyperlink r:id="rId15" w:history="1">
        <w:r w:rsidR="00B45783" w:rsidRPr="004F4CC6">
          <w:rPr>
            <w:rStyle w:val="Hyperlink"/>
            <w:rFonts w:ascii="Arial" w:hAnsi="Arial" w:cs="Arial"/>
            <w:iCs/>
            <w:sz w:val="20"/>
            <w:szCs w:val="20"/>
          </w:rPr>
          <w:t>http://ejournal.upi.edu/index.php/JRAK/articel/download/6598/4476 di akses desember 2016</w:t>
        </w:r>
      </w:hyperlink>
    </w:p>
    <w:p w:rsidR="00B45783" w:rsidRPr="004F4CC6" w:rsidRDefault="00B45783" w:rsidP="004F4CC6">
      <w:pPr>
        <w:autoSpaceDE w:val="0"/>
        <w:autoSpaceDN w:val="0"/>
        <w:adjustRightInd w:val="0"/>
        <w:ind w:left="1134" w:hanging="1134"/>
        <w:jc w:val="both"/>
        <w:rPr>
          <w:rFonts w:ascii="Arial" w:hAnsi="Arial" w:cs="Arial"/>
          <w:sz w:val="20"/>
          <w:szCs w:val="20"/>
        </w:rPr>
      </w:pPr>
      <w:r w:rsidRPr="004F4CC6">
        <w:rPr>
          <w:rFonts w:ascii="Arial" w:hAnsi="Arial" w:cs="Arial"/>
          <w:iCs/>
          <w:sz w:val="20"/>
          <w:szCs w:val="20"/>
        </w:rPr>
        <w:t>Adisasmita (</w:t>
      </w:r>
      <w:proofErr w:type="gramStart"/>
      <w:r w:rsidRPr="004F4CC6">
        <w:rPr>
          <w:rFonts w:ascii="Arial" w:hAnsi="Arial" w:cs="Arial"/>
          <w:iCs/>
          <w:sz w:val="20"/>
          <w:szCs w:val="20"/>
        </w:rPr>
        <w:t>2011 :</w:t>
      </w:r>
      <w:proofErr w:type="gramEnd"/>
      <w:r w:rsidRPr="004F4CC6">
        <w:rPr>
          <w:rFonts w:ascii="Arial" w:hAnsi="Arial" w:cs="Arial"/>
          <w:iCs/>
          <w:sz w:val="20"/>
          <w:szCs w:val="20"/>
        </w:rPr>
        <w:t xml:space="preserve"> 63). “</w:t>
      </w:r>
      <w:proofErr w:type="gramStart"/>
      <w:r w:rsidRPr="004F4CC6">
        <w:rPr>
          <w:rFonts w:ascii="Arial" w:hAnsi="Arial" w:cs="Arial"/>
          <w:iCs/>
          <w:sz w:val="20"/>
          <w:szCs w:val="20"/>
        </w:rPr>
        <w:t>pengertian</w:t>
      </w:r>
      <w:proofErr w:type="gramEnd"/>
      <w:r w:rsidRPr="004F4CC6">
        <w:rPr>
          <w:rFonts w:ascii="Arial" w:hAnsi="Arial" w:cs="Arial"/>
          <w:iCs/>
          <w:sz w:val="20"/>
          <w:szCs w:val="20"/>
        </w:rPr>
        <w:t xml:space="preserve"> akuntabilitas”.</w:t>
      </w:r>
    </w:p>
    <w:p w:rsidR="004B533C" w:rsidRPr="004F4CC6" w:rsidRDefault="004B533C"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 xml:space="preserve">Basrowi, Suwandi. </w:t>
      </w:r>
      <w:proofErr w:type="gramStart"/>
      <w:r w:rsidRPr="004F4CC6">
        <w:rPr>
          <w:rFonts w:ascii="Arial" w:hAnsi="Arial" w:cs="Arial"/>
          <w:sz w:val="20"/>
          <w:szCs w:val="20"/>
        </w:rPr>
        <w:t>(2008). “</w:t>
      </w:r>
      <w:r w:rsidRPr="004F4CC6">
        <w:rPr>
          <w:rFonts w:ascii="Arial" w:hAnsi="Arial" w:cs="Arial"/>
          <w:i/>
          <w:iCs/>
          <w:sz w:val="20"/>
          <w:szCs w:val="20"/>
        </w:rPr>
        <w:t>Memahami penelitian kualitatif”</w:t>
      </w:r>
      <w:r w:rsidRPr="004F4CC6">
        <w:rPr>
          <w:rFonts w:ascii="Arial" w:hAnsi="Arial" w:cs="Arial"/>
          <w:sz w:val="20"/>
          <w:szCs w:val="20"/>
        </w:rPr>
        <w:t>.</w:t>
      </w:r>
      <w:proofErr w:type="gramEnd"/>
      <w:r w:rsidRPr="004F4CC6">
        <w:rPr>
          <w:rFonts w:ascii="Arial" w:hAnsi="Arial" w:cs="Arial"/>
          <w:sz w:val="20"/>
          <w:szCs w:val="20"/>
        </w:rPr>
        <w:t xml:space="preserve"> Jakarta: Rineka Cipta Bukhari. </w:t>
      </w:r>
      <w:proofErr w:type="gramStart"/>
      <w:r w:rsidRPr="004F4CC6">
        <w:rPr>
          <w:rFonts w:ascii="Arial" w:hAnsi="Arial" w:cs="Arial"/>
          <w:sz w:val="20"/>
          <w:szCs w:val="20"/>
        </w:rPr>
        <w:t>2012, Sistem pemerintahan desa.</w:t>
      </w:r>
      <w:proofErr w:type="gramEnd"/>
      <w:r w:rsidRPr="004F4CC6">
        <w:rPr>
          <w:rFonts w:ascii="Arial" w:hAnsi="Arial" w:cs="Arial"/>
          <w:sz w:val="20"/>
          <w:szCs w:val="20"/>
        </w:rPr>
        <w:t xml:space="preserve"> </w:t>
      </w:r>
      <w:proofErr w:type="gramStart"/>
      <w:r w:rsidRPr="004F4CC6">
        <w:rPr>
          <w:rFonts w:ascii="Arial" w:hAnsi="Arial" w:cs="Arial"/>
          <w:sz w:val="20"/>
          <w:szCs w:val="20"/>
        </w:rPr>
        <w:t>Link :</w:t>
      </w:r>
      <w:proofErr w:type="gramEnd"/>
      <w:r w:rsidRPr="004F4CC6">
        <w:rPr>
          <w:rFonts w:ascii="Arial" w:hAnsi="Arial" w:cs="Arial"/>
          <w:sz w:val="20"/>
          <w:szCs w:val="20"/>
        </w:rPr>
        <w:t xml:space="preserve"> </w:t>
      </w:r>
      <w:hyperlink r:id="rId16" w:history="1">
        <w:r w:rsidRPr="004F4CC6">
          <w:rPr>
            <w:rStyle w:val="Hyperlink"/>
            <w:rFonts w:ascii="Arial" w:hAnsi="Arial" w:cs="Arial"/>
            <w:i/>
            <w:iCs/>
            <w:sz w:val="20"/>
            <w:szCs w:val="20"/>
          </w:rPr>
          <w:t>http://bukharistyle.blogspot.com/2012/01/sistem-pemerintahan desa.html</w:t>
        </w:r>
      </w:hyperlink>
      <w:r w:rsidRPr="004F4CC6">
        <w:rPr>
          <w:rFonts w:ascii="Arial" w:hAnsi="Arial" w:cs="Arial"/>
          <w:i/>
          <w:iCs/>
          <w:sz w:val="20"/>
          <w:szCs w:val="20"/>
        </w:rPr>
        <w:t>.</w:t>
      </w:r>
    </w:p>
    <w:p w:rsidR="004B533C" w:rsidRPr="004F4CC6" w:rsidRDefault="004B533C"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 xml:space="preserve">Darise, N. (2009). </w:t>
      </w:r>
      <w:proofErr w:type="gramStart"/>
      <w:r w:rsidRPr="004F4CC6">
        <w:rPr>
          <w:rFonts w:ascii="Arial" w:hAnsi="Arial" w:cs="Arial"/>
          <w:i/>
          <w:iCs/>
          <w:sz w:val="20"/>
          <w:szCs w:val="20"/>
        </w:rPr>
        <w:t>Akuntansi keuangan daerah</w:t>
      </w:r>
      <w:r w:rsidRPr="004F4CC6">
        <w:rPr>
          <w:rFonts w:ascii="Arial" w:hAnsi="Arial" w:cs="Arial"/>
          <w:sz w:val="20"/>
          <w:szCs w:val="20"/>
        </w:rPr>
        <w:t>.</w:t>
      </w:r>
      <w:proofErr w:type="gramEnd"/>
      <w:r w:rsidRPr="004F4CC6">
        <w:rPr>
          <w:rFonts w:ascii="Arial" w:hAnsi="Arial" w:cs="Arial"/>
          <w:sz w:val="20"/>
          <w:szCs w:val="20"/>
        </w:rPr>
        <w:t xml:space="preserve"> Jakarta: PT. Indeks.</w:t>
      </w:r>
    </w:p>
    <w:p w:rsidR="0061576D" w:rsidRPr="004F4CC6" w:rsidRDefault="0061576D"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Djalil (</w:t>
      </w:r>
      <w:proofErr w:type="gramStart"/>
      <w:r w:rsidRPr="004F4CC6">
        <w:rPr>
          <w:rFonts w:ascii="Arial" w:hAnsi="Arial" w:cs="Arial"/>
          <w:sz w:val="20"/>
          <w:szCs w:val="20"/>
        </w:rPr>
        <w:t>2014 :</w:t>
      </w:r>
      <w:proofErr w:type="gramEnd"/>
      <w:r w:rsidRPr="004F4CC6">
        <w:rPr>
          <w:rFonts w:ascii="Arial" w:hAnsi="Arial" w:cs="Arial"/>
          <w:sz w:val="20"/>
          <w:szCs w:val="20"/>
        </w:rPr>
        <w:t xml:space="preserve"> 63)</w:t>
      </w:r>
      <w:r w:rsidR="008102B1" w:rsidRPr="004F4CC6">
        <w:rPr>
          <w:rFonts w:ascii="Arial" w:hAnsi="Arial" w:cs="Arial"/>
          <w:sz w:val="20"/>
          <w:szCs w:val="20"/>
        </w:rPr>
        <w:t>.</w:t>
      </w:r>
      <w:r w:rsidRPr="004F4CC6">
        <w:rPr>
          <w:rFonts w:ascii="Arial" w:hAnsi="Arial" w:cs="Arial"/>
          <w:sz w:val="20"/>
          <w:szCs w:val="20"/>
        </w:rPr>
        <w:t xml:space="preserve"> </w:t>
      </w:r>
      <w:r w:rsidR="006C1DA2" w:rsidRPr="004F4CC6">
        <w:rPr>
          <w:rFonts w:ascii="Arial" w:hAnsi="Arial" w:cs="Arial"/>
          <w:sz w:val="20"/>
          <w:szCs w:val="20"/>
        </w:rPr>
        <w:t>“</w:t>
      </w:r>
      <w:proofErr w:type="gramStart"/>
      <w:r w:rsidRPr="004F4CC6">
        <w:rPr>
          <w:rFonts w:ascii="Arial" w:hAnsi="Arial" w:cs="Arial"/>
          <w:sz w:val="20"/>
          <w:szCs w:val="20"/>
        </w:rPr>
        <w:t>pengertian</w:t>
      </w:r>
      <w:proofErr w:type="gramEnd"/>
      <w:r w:rsidRPr="004F4CC6">
        <w:rPr>
          <w:rFonts w:ascii="Arial" w:hAnsi="Arial" w:cs="Arial"/>
          <w:sz w:val="20"/>
          <w:szCs w:val="20"/>
        </w:rPr>
        <w:t xml:space="preserve"> Akuntabilitas</w:t>
      </w:r>
      <w:r w:rsidR="006C1DA2" w:rsidRPr="004F4CC6">
        <w:rPr>
          <w:rFonts w:ascii="Arial" w:hAnsi="Arial" w:cs="Arial"/>
          <w:sz w:val="20"/>
          <w:szCs w:val="20"/>
        </w:rPr>
        <w:t>”.</w:t>
      </w:r>
    </w:p>
    <w:p w:rsidR="00074D22" w:rsidRPr="004F4CC6" w:rsidRDefault="00074D22" w:rsidP="004F4CC6">
      <w:pPr>
        <w:autoSpaceDE w:val="0"/>
        <w:autoSpaceDN w:val="0"/>
        <w:adjustRightInd w:val="0"/>
        <w:jc w:val="both"/>
        <w:rPr>
          <w:rFonts w:ascii="Arial" w:hAnsi="Arial" w:cs="Arial"/>
          <w:sz w:val="20"/>
          <w:szCs w:val="20"/>
        </w:rPr>
      </w:pPr>
      <w:r w:rsidRPr="004F4CC6">
        <w:rPr>
          <w:rFonts w:ascii="Arial" w:hAnsi="Arial" w:cs="Arial"/>
          <w:sz w:val="20"/>
          <w:szCs w:val="20"/>
        </w:rPr>
        <w:t xml:space="preserve">Kabupaten Kolaka Utara Dalam Angka. </w:t>
      </w:r>
      <w:proofErr w:type="gramStart"/>
      <w:r w:rsidRPr="004F4CC6">
        <w:rPr>
          <w:rFonts w:ascii="Arial" w:hAnsi="Arial" w:cs="Arial"/>
          <w:sz w:val="20"/>
          <w:szCs w:val="20"/>
        </w:rPr>
        <w:t>2019. BPS Kabupaten Kolaka Utara.</w:t>
      </w:r>
      <w:proofErr w:type="gramEnd"/>
    </w:p>
    <w:p w:rsidR="004B533C" w:rsidRPr="004F4CC6" w:rsidRDefault="004B533C"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 xml:space="preserve">Moleong, L.J. (2005). </w:t>
      </w:r>
      <w:proofErr w:type="gramStart"/>
      <w:r w:rsidRPr="004F4CC6">
        <w:rPr>
          <w:rFonts w:ascii="Arial" w:hAnsi="Arial" w:cs="Arial"/>
          <w:i/>
          <w:iCs/>
          <w:sz w:val="20"/>
          <w:szCs w:val="20"/>
        </w:rPr>
        <w:t>Metodologi penelitian kualitatif</w:t>
      </w:r>
      <w:r w:rsidRPr="004F4CC6">
        <w:rPr>
          <w:rFonts w:ascii="Arial" w:hAnsi="Arial" w:cs="Arial"/>
          <w:sz w:val="20"/>
          <w:szCs w:val="20"/>
        </w:rPr>
        <w:t>.</w:t>
      </w:r>
      <w:proofErr w:type="gramEnd"/>
      <w:r w:rsidRPr="004F4CC6">
        <w:rPr>
          <w:rFonts w:ascii="Arial" w:hAnsi="Arial" w:cs="Arial"/>
          <w:sz w:val="20"/>
          <w:szCs w:val="20"/>
        </w:rPr>
        <w:t xml:space="preserve"> Bandung: Remaja Rosdakarya.</w:t>
      </w:r>
    </w:p>
    <w:p w:rsidR="004B533C" w:rsidRPr="004F4CC6" w:rsidRDefault="00ED6A73" w:rsidP="004F4CC6">
      <w:pPr>
        <w:autoSpaceDE w:val="0"/>
        <w:autoSpaceDN w:val="0"/>
        <w:adjustRightInd w:val="0"/>
        <w:ind w:left="1134" w:hanging="1134"/>
        <w:jc w:val="both"/>
        <w:rPr>
          <w:rFonts w:ascii="Arial" w:hAnsi="Arial" w:cs="Arial"/>
          <w:sz w:val="20"/>
          <w:szCs w:val="20"/>
        </w:rPr>
      </w:pPr>
      <w:proofErr w:type="gramStart"/>
      <w:r w:rsidRPr="004F4CC6">
        <w:rPr>
          <w:rFonts w:ascii="Arial" w:hAnsi="Arial" w:cs="Arial"/>
          <w:sz w:val="20"/>
          <w:szCs w:val="20"/>
        </w:rPr>
        <w:t>Moleong, L</w:t>
      </w:r>
      <w:r w:rsidR="004B533C" w:rsidRPr="004F4CC6">
        <w:rPr>
          <w:rFonts w:ascii="Arial" w:hAnsi="Arial" w:cs="Arial"/>
          <w:sz w:val="20"/>
          <w:szCs w:val="20"/>
        </w:rPr>
        <w:t>. (2012) .</w:t>
      </w:r>
      <w:r w:rsidR="004B533C" w:rsidRPr="004F4CC6">
        <w:rPr>
          <w:rFonts w:ascii="Arial" w:hAnsi="Arial" w:cs="Arial"/>
          <w:i/>
          <w:iCs/>
          <w:sz w:val="20"/>
          <w:szCs w:val="20"/>
        </w:rPr>
        <w:t>Metodologi penelitian kualitatif edisi revisi</w:t>
      </w:r>
      <w:r w:rsidR="004B533C" w:rsidRPr="004F4CC6">
        <w:rPr>
          <w:rFonts w:ascii="Arial" w:hAnsi="Arial" w:cs="Arial"/>
          <w:sz w:val="20"/>
          <w:szCs w:val="20"/>
        </w:rPr>
        <w:t>.</w:t>
      </w:r>
      <w:proofErr w:type="gramEnd"/>
      <w:r w:rsidR="004B533C" w:rsidRPr="004F4CC6">
        <w:rPr>
          <w:rFonts w:ascii="Arial" w:hAnsi="Arial" w:cs="Arial"/>
          <w:sz w:val="20"/>
          <w:szCs w:val="20"/>
        </w:rPr>
        <w:t xml:space="preserve"> Bandung: PT Remaja Rosdakarya.</w:t>
      </w:r>
    </w:p>
    <w:p w:rsidR="00494A30" w:rsidRPr="004F4CC6" w:rsidRDefault="00494A30"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Oktaresa (</w:t>
      </w:r>
      <w:proofErr w:type="gramStart"/>
      <w:r w:rsidRPr="004F4CC6">
        <w:rPr>
          <w:rFonts w:ascii="Arial" w:hAnsi="Arial" w:cs="Arial"/>
          <w:sz w:val="20"/>
          <w:szCs w:val="20"/>
        </w:rPr>
        <w:t>2015 :</w:t>
      </w:r>
      <w:proofErr w:type="gramEnd"/>
      <w:r w:rsidRPr="004F4CC6">
        <w:rPr>
          <w:rFonts w:ascii="Arial" w:hAnsi="Arial" w:cs="Arial"/>
          <w:sz w:val="20"/>
          <w:szCs w:val="20"/>
        </w:rPr>
        <w:t xml:space="preserve"> 17). </w:t>
      </w:r>
      <w:proofErr w:type="gramStart"/>
      <w:r w:rsidRPr="004F4CC6">
        <w:rPr>
          <w:rFonts w:ascii="Arial" w:hAnsi="Arial" w:cs="Arial"/>
          <w:sz w:val="20"/>
          <w:szCs w:val="20"/>
        </w:rPr>
        <w:t>Tentang Prinsip Akuntabilitas dalam Pengelolaan Alokasi Dana Desa.</w:t>
      </w:r>
      <w:proofErr w:type="gramEnd"/>
    </w:p>
    <w:p w:rsidR="004B533C" w:rsidRPr="004F4CC6" w:rsidRDefault="004B533C" w:rsidP="004F4CC6">
      <w:pPr>
        <w:autoSpaceDE w:val="0"/>
        <w:autoSpaceDN w:val="0"/>
        <w:adjustRightInd w:val="0"/>
        <w:ind w:left="1134" w:hanging="1134"/>
        <w:jc w:val="both"/>
        <w:rPr>
          <w:rFonts w:ascii="Arial" w:hAnsi="Arial" w:cs="Arial"/>
          <w:sz w:val="20"/>
          <w:szCs w:val="20"/>
        </w:rPr>
      </w:pPr>
      <w:proofErr w:type="gramStart"/>
      <w:r w:rsidRPr="004F4CC6">
        <w:rPr>
          <w:rFonts w:ascii="Arial" w:hAnsi="Arial" w:cs="Arial"/>
          <w:sz w:val="20"/>
          <w:szCs w:val="20"/>
        </w:rPr>
        <w:t>Republik Indonesia.</w:t>
      </w:r>
      <w:proofErr w:type="gramEnd"/>
      <w:r w:rsidRPr="004F4CC6">
        <w:rPr>
          <w:rFonts w:ascii="Arial" w:hAnsi="Arial" w:cs="Arial"/>
          <w:sz w:val="20"/>
          <w:szCs w:val="20"/>
        </w:rPr>
        <w:t xml:space="preserve"> (2014). Undang-undang nomor 6 tahun 2014 tentang Desa</w:t>
      </w:r>
      <w:proofErr w:type="gramStart"/>
      <w:r w:rsidRPr="004F4CC6">
        <w:rPr>
          <w:rFonts w:ascii="Arial" w:hAnsi="Arial" w:cs="Arial"/>
          <w:sz w:val="20"/>
          <w:szCs w:val="20"/>
        </w:rPr>
        <w:t>.(</w:t>
      </w:r>
      <w:proofErr w:type="gramEnd"/>
      <w:r w:rsidRPr="004F4CC6">
        <w:rPr>
          <w:rFonts w:ascii="Arial" w:hAnsi="Arial" w:cs="Arial"/>
          <w:sz w:val="20"/>
          <w:szCs w:val="20"/>
        </w:rPr>
        <w:t xml:space="preserve">2007). </w:t>
      </w:r>
      <w:proofErr w:type="gramStart"/>
      <w:r w:rsidRPr="004F4CC6">
        <w:rPr>
          <w:rFonts w:ascii="Arial" w:hAnsi="Arial" w:cs="Arial"/>
          <w:sz w:val="20"/>
          <w:szCs w:val="20"/>
        </w:rPr>
        <w:t>Peraturan menteri dalam negeri nomor 37 tahun 2007 tentang pedoman pengelolaan keuangan desa dalam pasal 18.</w:t>
      </w:r>
      <w:proofErr w:type="gramEnd"/>
    </w:p>
    <w:p w:rsidR="00713FE8" w:rsidRPr="004F4CC6" w:rsidRDefault="00713FE8" w:rsidP="004F4CC6">
      <w:pPr>
        <w:autoSpaceDE w:val="0"/>
        <w:autoSpaceDN w:val="0"/>
        <w:adjustRightInd w:val="0"/>
        <w:ind w:left="1134" w:hanging="1134"/>
        <w:jc w:val="both"/>
        <w:rPr>
          <w:rFonts w:ascii="Arial" w:hAnsi="Arial" w:cs="Arial"/>
          <w:sz w:val="20"/>
          <w:szCs w:val="20"/>
        </w:rPr>
      </w:pPr>
      <w:proofErr w:type="gramStart"/>
      <w:r w:rsidRPr="004F4CC6">
        <w:rPr>
          <w:rFonts w:ascii="Arial" w:hAnsi="Arial" w:cs="Arial"/>
          <w:sz w:val="20"/>
          <w:szCs w:val="20"/>
        </w:rPr>
        <w:t xml:space="preserve">Riyanto </w:t>
      </w:r>
      <w:r w:rsidR="00BD7E9B" w:rsidRPr="004F4CC6">
        <w:rPr>
          <w:rFonts w:ascii="Arial" w:hAnsi="Arial" w:cs="Arial"/>
          <w:sz w:val="20"/>
          <w:szCs w:val="20"/>
        </w:rPr>
        <w:t xml:space="preserve">dan Sanjwani </w:t>
      </w:r>
      <w:r w:rsidRPr="004F4CC6">
        <w:rPr>
          <w:rFonts w:ascii="Arial" w:hAnsi="Arial" w:cs="Arial"/>
          <w:sz w:val="20"/>
          <w:szCs w:val="20"/>
        </w:rPr>
        <w:t>(2015).</w:t>
      </w:r>
      <w:proofErr w:type="gramEnd"/>
      <w:r w:rsidRPr="004F4CC6">
        <w:rPr>
          <w:rFonts w:ascii="Arial" w:hAnsi="Arial" w:cs="Arial"/>
          <w:sz w:val="20"/>
          <w:szCs w:val="20"/>
        </w:rPr>
        <w:t xml:space="preserve"> “</w:t>
      </w:r>
      <w:proofErr w:type="gramStart"/>
      <w:r w:rsidRPr="004F4CC6">
        <w:rPr>
          <w:rFonts w:ascii="Arial" w:hAnsi="Arial" w:cs="Arial"/>
          <w:sz w:val="20"/>
          <w:szCs w:val="20"/>
        </w:rPr>
        <w:t>penerapan</w:t>
      </w:r>
      <w:proofErr w:type="gramEnd"/>
      <w:r w:rsidRPr="004F4CC6">
        <w:rPr>
          <w:rFonts w:ascii="Arial" w:hAnsi="Arial" w:cs="Arial"/>
          <w:sz w:val="20"/>
          <w:szCs w:val="20"/>
        </w:rPr>
        <w:t xml:space="preserve"> akuntabilitas”.</w:t>
      </w:r>
    </w:p>
    <w:p w:rsidR="00392F3F" w:rsidRPr="004F4CC6" w:rsidRDefault="00392F3F"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Rozaki (</w:t>
      </w:r>
      <w:proofErr w:type="gramStart"/>
      <w:r w:rsidRPr="004F4CC6">
        <w:rPr>
          <w:rFonts w:ascii="Arial" w:hAnsi="Arial" w:cs="Arial"/>
          <w:sz w:val="20"/>
          <w:szCs w:val="20"/>
        </w:rPr>
        <w:t>2015 :</w:t>
      </w:r>
      <w:proofErr w:type="gramEnd"/>
      <w:r w:rsidRPr="004F4CC6">
        <w:rPr>
          <w:rFonts w:ascii="Arial" w:hAnsi="Arial" w:cs="Arial"/>
          <w:sz w:val="20"/>
          <w:szCs w:val="20"/>
        </w:rPr>
        <w:t xml:space="preserve"> 11-30). “</w:t>
      </w:r>
      <w:proofErr w:type="gramStart"/>
      <w:r w:rsidRPr="004F4CC6">
        <w:rPr>
          <w:rFonts w:ascii="Arial" w:hAnsi="Arial" w:cs="Arial"/>
          <w:sz w:val="20"/>
          <w:szCs w:val="20"/>
        </w:rPr>
        <w:t>tentang</w:t>
      </w:r>
      <w:proofErr w:type="gramEnd"/>
      <w:r w:rsidRPr="004F4CC6">
        <w:rPr>
          <w:rFonts w:ascii="Arial" w:hAnsi="Arial" w:cs="Arial"/>
          <w:sz w:val="20"/>
          <w:szCs w:val="20"/>
        </w:rPr>
        <w:t xml:space="preserve"> pelaksanaan musrenbangdes”.</w:t>
      </w:r>
    </w:p>
    <w:p w:rsidR="00ED7424" w:rsidRPr="004F4CC6" w:rsidRDefault="004B533C"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(2010).</w:t>
      </w:r>
      <w:r w:rsidR="00ED7424" w:rsidRPr="004F4CC6">
        <w:rPr>
          <w:rFonts w:ascii="Arial" w:hAnsi="Arial" w:cs="Arial"/>
          <w:sz w:val="20"/>
          <w:szCs w:val="20"/>
        </w:rPr>
        <w:t xml:space="preserve"> PP Nomor 60 Tahun 2014 pasal 19 tentang Pembangunan dan Peemberdayaan Masyarakat</w:t>
      </w:r>
      <w:r w:rsidRPr="004F4CC6">
        <w:rPr>
          <w:rFonts w:ascii="Arial" w:hAnsi="Arial" w:cs="Arial"/>
          <w:sz w:val="20"/>
          <w:szCs w:val="20"/>
        </w:rPr>
        <w:t xml:space="preserve"> </w:t>
      </w:r>
    </w:p>
    <w:p w:rsidR="004B533C" w:rsidRPr="004F4CC6" w:rsidRDefault="002B0312" w:rsidP="004F4CC6">
      <w:pPr>
        <w:autoSpaceDE w:val="0"/>
        <w:autoSpaceDN w:val="0"/>
        <w:adjustRightInd w:val="0"/>
        <w:ind w:left="1134" w:hanging="1134"/>
        <w:jc w:val="both"/>
        <w:rPr>
          <w:rFonts w:ascii="Arial" w:hAnsi="Arial" w:cs="Arial"/>
          <w:sz w:val="20"/>
          <w:szCs w:val="20"/>
        </w:rPr>
      </w:pPr>
      <w:proofErr w:type="gramStart"/>
      <w:r w:rsidRPr="004F4CC6">
        <w:rPr>
          <w:rFonts w:ascii="Arial" w:hAnsi="Arial" w:cs="Arial"/>
          <w:sz w:val="20"/>
          <w:szCs w:val="20"/>
        </w:rPr>
        <w:t>(2014). PP N</w:t>
      </w:r>
      <w:r w:rsidR="00172300" w:rsidRPr="004F4CC6">
        <w:rPr>
          <w:rFonts w:ascii="Arial" w:hAnsi="Arial" w:cs="Arial"/>
          <w:sz w:val="20"/>
          <w:szCs w:val="20"/>
        </w:rPr>
        <w:t>omor 20 tahun 2018</w:t>
      </w:r>
      <w:r w:rsidRPr="004F4CC6">
        <w:rPr>
          <w:rFonts w:ascii="Arial" w:hAnsi="Arial" w:cs="Arial"/>
          <w:sz w:val="20"/>
          <w:szCs w:val="20"/>
        </w:rPr>
        <w:t xml:space="preserve"> tentang Pengelolaan Keuangan D</w:t>
      </w:r>
      <w:r w:rsidR="004B533C" w:rsidRPr="004F4CC6">
        <w:rPr>
          <w:rFonts w:ascii="Arial" w:hAnsi="Arial" w:cs="Arial"/>
          <w:sz w:val="20"/>
          <w:szCs w:val="20"/>
        </w:rPr>
        <w:t>esa.</w:t>
      </w:r>
      <w:proofErr w:type="gramEnd"/>
    </w:p>
    <w:p w:rsidR="004B533C" w:rsidRPr="004F4CC6" w:rsidRDefault="00EA52B5" w:rsidP="004F4CC6">
      <w:pPr>
        <w:autoSpaceDE w:val="0"/>
        <w:autoSpaceDN w:val="0"/>
        <w:adjustRightInd w:val="0"/>
        <w:ind w:left="1134" w:hanging="1134"/>
        <w:jc w:val="both"/>
        <w:rPr>
          <w:rFonts w:ascii="Arial" w:hAnsi="Arial" w:cs="Arial"/>
          <w:sz w:val="20"/>
          <w:szCs w:val="20"/>
        </w:rPr>
      </w:pPr>
      <w:proofErr w:type="gramStart"/>
      <w:r w:rsidRPr="004F4CC6">
        <w:rPr>
          <w:rFonts w:ascii="Arial" w:hAnsi="Arial" w:cs="Arial"/>
          <w:sz w:val="20"/>
          <w:szCs w:val="20"/>
        </w:rPr>
        <w:t>(2014). UU Nomor 29 tahun 2003 tentang pembentukan Kabupaten Kolaka Utara</w:t>
      </w:r>
      <w:r w:rsidR="004B533C" w:rsidRPr="004F4CC6">
        <w:rPr>
          <w:rFonts w:ascii="Arial" w:hAnsi="Arial" w:cs="Arial"/>
          <w:sz w:val="20"/>
          <w:szCs w:val="20"/>
        </w:rPr>
        <w:t>.</w:t>
      </w:r>
      <w:proofErr w:type="gramEnd"/>
    </w:p>
    <w:p w:rsidR="004B533C" w:rsidRPr="004F4CC6" w:rsidRDefault="00EA52B5" w:rsidP="004F4CC6">
      <w:pPr>
        <w:autoSpaceDE w:val="0"/>
        <w:autoSpaceDN w:val="0"/>
        <w:adjustRightInd w:val="0"/>
        <w:jc w:val="both"/>
        <w:rPr>
          <w:rFonts w:ascii="Arial" w:hAnsi="Arial" w:cs="Arial"/>
          <w:sz w:val="20"/>
          <w:szCs w:val="20"/>
        </w:rPr>
      </w:pPr>
      <w:proofErr w:type="gramStart"/>
      <w:r w:rsidRPr="004F4CC6">
        <w:rPr>
          <w:rFonts w:ascii="Arial" w:hAnsi="Arial" w:cs="Arial"/>
          <w:sz w:val="20"/>
          <w:szCs w:val="20"/>
        </w:rPr>
        <w:t>(2005). UU Nomor 32 tahun 2004 tentang Pemerintahan Daerah</w:t>
      </w:r>
      <w:r w:rsidR="004B533C" w:rsidRPr="004F4CC6">
        <w:rPr>
          <w:rFonts w:ascii="Arial" w:hAnsi="Arial" w:cs="Arial"/>
          <w:sz w:val="20"/>
          <w:szCs w:val="20"/>
        </w:rPr>
        <w:t>.</w:t>
      </w:r>
      <w:proofErr w:type="gramEnd"/>
    </w:p>
    <w:p w:rsidR="004B533C" w:rsidRPr="004F4CC6" w:rsidRDefault="00A93BC1"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 xml:space="preserve">(2005). PP Nomor </w:t>
      </w:r>
      <w:r w:rsidR="004B533C" w:rsidRPr="004F4CC6">
        <w:rPr>
          <w:rFonts w:ascii="Arial" w:hAnsi="Arial" w:cs="Arial"/>
          <w:sz w:val="20"/>
          <w:szCs w:val="20"/>
        </w:rPr>
        <w:t>7</w:t>
      </w:r>
      <w:r w:rsidRPr="004F4CC6">
        <w:rPr>
          <w:rFonts w:ascii="Arial" w:hAnsi="Arial" w:cs="Arial"/>
          <w:sz w:val="20"/>
          <w:szCs w:val="20"/>
        </w:rPr>
        <w:t>2 tahun 201</w:t>
      </w:r>
      <w:r w:rsidR="004B533C" w:rsidRPr="004F4CC6">
        <w:rPr>
          <w:rFonts w:ascii="Arial" w:hAnsi="Arial" w:cs="Arial"/>
          <w:sz w:val="20"/>
          <w:szCs w:val="20"/>
        </w:rPr>
        <w:t xml:space="preserve">5 </w:t>
      </w:r>
      <w:r w:rsidRPr="004F4CC6">
        <w:rPr>
          <w:rFonts w:ascii="Arial" w:hAnsi="Arial" w:cs="Arial"/>
          <w:sz w:val="20"/>
          <w:szCs w:val="20"/>
        </w:rPr>
        <w:t xml:space="preserve">pasal 1 Ayat 1 tentang </w:t>
      </w:r>
      <w:proofErr w:type="gramStart"/>
      <w:r w:rsidRPr="004F4CC6">
        <w:rPr>
          <w:rFonts w:ascii="Arial" w:hAnsi="Arial" w:cs="Arial"/>
          <w:sz w:val="20"/>
          <w:szCs w:val="20"/>
        </w:rPr>
        <w:t>dana</w:t>
      </w:r>
      <w:proofErr w:type="gramEnd"/>
      <w:r w:rsidRPr="004F4CC6">
        <w:rPr>
          <w:rFonts w:ascii="Arial" w:hAnsi="Arial" w:cs="Arial"/>
          <w:sz w:val="20"/>
          <w:szCs w:val="20"/>
        </w:rPr>
        <w:t xml:space="preserve"> perimbangan keuangan pusat dan daerah</w:t>
      </w:r>
      <w:r w:rsidR="004B533C" w:rsidRPr="004F4CC6">
        <w:rPr>
          <w:rFonts w:ascii="Arial" w:hAnsi="Arial" w:cs="Arial"/>
          <w:sz w:val="20"/>
          <w:szCs w:val="20"/>
        </w:rPr>
        <w:t>.</w:t>
      </w:r>
      <w:bookmarkStart w:id="0" w:name="_GoBack"/>
      <w:bookmarkEnd w:id="0"/>
    </w:p>
    <w:p w:rsidR="00C95B39" w:rsidRPr="004F4CC6" w:rsidRDefault="00C95B39" w:rsidP="004F4CC6">
      <w:pPr>
        <w:autoSpaceDE w:val="0"/>
        <w:autoSpaceDN w:val="0"/>
        <w:adjustRightInd w:val="0"/>
        <w:ind w:left="1134" w:hanging="1134"/>
        <w:jc w:val="both"/>
        <w:rPr>
          <w:rFonts w:ascii="Arial" w:hAnsi="Arial" w:cs="Arial"/>
          <w:sz w:val="20"/>
          <w:szCs w:val="20"/>
        </w:rPr>
      </w:pPr>
      <w:proofErr w:type="gramStart"/>
      <w:r w:rsidRPr="004F4CC6">
        <w:rPr>
          <w:rFonts w:ascii="Arial" w:hAnsi="Arial" w:cs="Arial"/>
          <w:sz w:val="20"/>
          <w:szCs w:val="20"/>
        </w:rPr>
        <w:t>(2015). Perpres Nomor 2 Tahun 2015 tentang RPJM.</w:t>
      </w:r>
      <w:proofErr w:type="gramEnd"/>
    </w:p>
    <w:p w:rsidR="00DB04B0" w:rsidRPr="004F4CC6" w:rsidRDefault="00DB04B0"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 xml:space="preserve">(2014). UU Nomor 6 Tahun 2014 tentang pelaksanaan pembangunan </w:t>
      </w:r>
      <w:r w:rsidR="00D405CD" w:rsidRPr="004F4CC6">
        <w:rPr>
          <w:rFonts w:ascii="Arial" w:hAnsi="Arial" w:cs="Arial"/>
          <w:sz w:val="20"/>
          <w:szCs w:val="20"/>
        </w:rPr>
        <w:t xml:space="preserve">yang didanai oleh alokasi </w:t>
      </w:r>
      <w:proofErr w:type="gramStart"/>
      <w:r w:rsidR="00D405CD" w:rsidRPr="004F4CC6">
        <w:rPr>
          <w:rFonts w:ascii="Arial" w:hAnsi="Arial" w:cs="Arial"/>
          <w:sz w:val="20"/>
          <w:szCs w:val="20"/>
        </w:rPr>
        <w:t>dana</w:t>
      </w:r>
      <w:proofErr w:type="gramEnd"/>
      <w:r w:rsidR="00D405CD" w:rsidRPr="004F4CC6">
        <w:rPr>
          <w:rFonts w:ascii="Arial" w:hAnsi="Arial" w:cs="Arial"/>
          <w:sz w:val="20"/>
          <w:szCs w:val="20"/>
        </w:rPr>
        <w:t xml:space="preserve"> d</w:t>
      </w:r>
      <w:r w:rsidRPr="004F4CC6">
        <w:rPr>
          <w:rFonts w:ascii="Arial" w:hAnsi="Arial" w:cs="Arial"/>
          <w:sz w:val="20"/>
          <w:szCs w:val="20"/>
        </w:rPr>
        <w:t>esa.</w:t>
      </w:r>
    </w:p>
    <w:p w:rsidR="003C451F" w:rsidRPr="004F4CC6" w:rsidRDefault="003C451F"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 xml:space="preserve">(2020). Perbup Nomor 2 Tahun 2020 tentang tatacara </w:t>
      </w:r>
      <w:proofErr w:type="gramStart"/>
      <w:r w:rsidRPr="004F4CC6">
        <w:rPr>
          <w:rFonts w:ascii="Arial" w:hAnsi="Arial" w:cs="Arial"/>
          <w:sz w:val="20"/>
          <w:szCs w:val="20"/>
        </w:rPr>
        <w:t>peng</w:t>
      </w:r>
      <w:r w:rsidR="009A5FC6" w:rsidRPr="004F4CC6">
        <w:rPr>
          <w:rFonts w:ascii="Arial" w:hAnsi="Arial" w:cs="Arial"/>
          <w:sz w:val="20"/>
          <w:szCs w:val="20"/>
        </w:rPr>
        <w:t>elolaan  anggaran</w:t>
      </w:r>
      <w:proofErr w:type="gramEnd"/>
      <w:r w:rsidR="009A5FC6" w:rsidRPr="004F4CC6">
        <w:rPr>
          <w:rFonts w:ascii="Arial" w:hAnsi="Arial" w:cs="Arial"/>
          <w:sz w:val="20"/>
          <w:szCs w:val="20"/>
        </w:rPr>
        <w:t xml:space="preserve"> alokasi dana d</w:t>
      </w:r>
      <w:r w:rsidRPr="004F4CC6">
        <w:rPr>
          <w:rFonts w:ascii="Arial" w:hAnsi="Arial" w:cs="Arial"/>
          <w:sz w:val="20"/>
          <w:szCs w:val="20"/>
        </w:rPr>
        <w:t>esa.</w:t>
      </w:r>
    </w:p>
    <w:p w:rsidR="004B533C" w:rsidRPr="004F4CC6" w:rsidRDefault="004B533C"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 xml:space="preserve">Rencana Program Investasi Jangka Menengah (RPIJM) 2015-2019. </w:t>
      </w:r>
      <w:proofErr w:type="gramStart"/>
      <w:r w:rsidRPr="004F4CC6">
        <w:rPr>
          <w:rFonts w:ascii="Arial" w:hAnsi="Arial" w:cs="Arial"/>
          <w:sz w:val="20"/>
          <w:szCs w:val="20"/>
        </w:rPr>
        <w:t>Kolaka utara.</w:t>
      </w:r>
      <w:proofErr w:type="gramEnd"/>
    </w:p>
    <w:p w:rsidR="009A5FC6" w:rsidRPr="004F4CC6" w:rsidRDefault="009A5FC6" w:rsidP="004F4CC6">
      <w:pPr>
        <w:autoSpaceDE w:val="0"/>
        <w:autoSpaceDN w:val="0"/>
        <w:adjustRightInd w:val="0"/>
        <w:ind w:left="1134" w:hanging="1134"/>
        <w:jc w:val="both"/>
        <w:rPr>
          <w:rFonts w:ascii="Arial" w:hAnsi="Arial" w:cs="Arial"/>
          <w:i/>
          <w:sz w:val="20"/>
          <w:szCs w:val="20"/>
        </w:rPr>
      </w:pPr>
      <w:r w:rsidRPr="004F4CC6">
        <w:rPr>
          <w:rFonts w:ascii="Arial" w:hAnsi="Arial" w:cs="Arial"/>
          <w:sz w:val="20"/>
          <w:szCs w:val="20"/>
        </w:rPr>
        <w:t>Septian, D. (2016). Impleme</w:t>
      </w:r>
      <w:r w:rsidR="001C1A63" w:rsidRPr="004F4CC6">
        <w:rPr>
          <w:rFonts w:ascii="Arial" w:hAnsi="Arial" w:cs="Arial"/>
          <w:sz w:val="20"/>
          <w:szCs w:val="20"/>
        </w:rPr>
        <w:t xml:space="preserve">ntasi kebijakan alokasi </w:t>
      </w:r>
      <w:proofErr w:type="gramStart"/>
      <w:r w:rsidR="001C1A63" w:rsidRPr="004F4CC6">
        <w:rPr>
          <w:rFonts w:ascii="Arial" w:hAnsi="Arial" w:cs="Arial"/>
          <w:sz w:val="20"/>
          <w:szCs w:val="20"/>
        </w:rPr>
        <w:t>da</w:t>
      </w:r>
      <w:r w:rsidRPr="004F4CC6">
        <w:rPr>
          <w:rFonts w:ascii="Arial" w:hAnsi="Arial" w:cs="Arial"/>
          <w:sz w:val="20"/>
          <w:szCs w:val="20"/>
        </w:rPr>
        <w:t>na</w:t>
      </w:r>
      <w:proofErr w:type="gramEnd"/>
      <w:r w:rsidRPr="004F4CC6">
        <w:rPr>
          <w:rFonts w:ascii="Arial" w:hAnsi="Arial" w:cs="Arial"/>
          <w:sz w:val="20"/>
          <w:szCs w:val="20"/>
        </w:rPr>
        <w:t xml:space="preserve"> desa</w:t>
      </w:r>
      <w:r w:rsidR="001C1A63" w:rsidRPr="004F4CC6">
        <w:rPr>
          <w:rFonts w:ascii="Arial" w:hAnsi="Arial" w:cs="Arial"/>
          <w:sz w:val="20"/>
          <w:szCs w:val="20"/>
        </w:rPr>
        <w:t xml:space="preserve"> di Kampung Banjar, Seminasi Kecamatan Dayun Kabupaten Siak tahun 2015. </w:t>
      </w:r>
      <w:proofErr w:type="gramStart"/>
      <w:r w:rsidR="001C1A63" w:rsidRPr="004F4CC6">
        <w:rPr>
          <w:rFonts w:ascii="Arial" w:hAnsi="Arial" w:cs="Arial"/>
          <w:i/>
          <w:sz w:val="20"/>
          <w:szCs w:val="20"/>
        </w:rPr>
        <w:t>Jom Fisip Vol. 3 No. 2.</w:t>
      </w:r>
      <w:proofErr w:type="gramEnd"/>
    </w:p>
    <w:p w:rsidR="00601A58" w:rsidRPr="004F4CC6" w:rsidRDefault="00601A58" w:rsidP="004F4CC6">
      <w:pPr>
        <w:autoSpaceDE w:val="0"/>
        <w:autoSpaceDN w:val="0"/>
        <w:adjustRightInd w:val="0"/>
        <w:ind w:left="1134" w:hanging="1134"/>
        <w:jc w:val="both"/>
        <w:rPr>
          <w:rFonts w:ascii="Arial" w:hAnsi="Arial" w:cs="Arial"/>
          <w:sz w:val="20"/>
          <w:szCs w:val="20"/>
        </w:rPr>
      </w:pPr>
      <w:proofErr w:type="gramStart"/>
      <w:r w:rsidRPr="004F4CC6">
        <w:rPr>
          <w:rFonts w:ascii="Arial" w:hAnsi="Arial" w:cs="Arial"/>
          <w:sz w:val="20"/>
          <w:szCs w:val="20"/>
        </w:rPr>
        <w:t>Wibowo(</w:t>
      </w:r>
      <w:proofErr w:type="gramEnd"/>
      <w:r w:rsidRPr="004F4CC6">
        <w:rPr>
          <w:rFonts w:ascii="Arial" w:hAnsi="Arial" w:cs="Arial"/>
          <w:sz w:val="20"/>
          <w:szCs w:val="20"/>
        </w:rPr>
        <w:t>2015 : 6). “</w:t>
      </w:r>
      <w:proofErr w:type="gramStart"/>
      <w:r w:rsidRPr="004F4CC6">
        <w:rPr>
          <w:rFonts w:ascii="Arial" w:hAnsi="Arial" w:cs="Arial"/>
          <w:sz w:val="20"/>
          <w:szCs w:val="20"/>
        </w:rPr>
        <w:t>risiko</w:t>
      </w:r>
      <w:proofErr w:type="gramEnd"/>
      <w:r w:rsidRPr="004F4CC6">
        <w:rPr>
          <w:rFonts w:ascii="Arial" w:hAnsi="Arial" w:cs="Arial"/>
          <w:sz w:val="20"/>
          <w:szCs w:val="20"/>
        </w:rPr>
        <w:t xml:space="preserve"> kecurangan yang dapat terjadi dalam pengelolaan keuangan desa”.</w:t>
      </w:r>
    </w:p>
    <w:p w:rsidR="004B533C" w:rsidRPr="004F4CC6" w:rsidRDefault="004B533C"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 xml:space="preserve">Wida, Siti Ainul. 2016. Akuntabilitas Pengelolaan Alokasi Dana Desa (ADD) di Desa-Desa Kecamatan Rogojampi kabupaten Bayuwangi. </w:t>
      </w:r>
      <w:proofErr w:type="gramStart"/>
      <w:r w:rsidRPr="004F4CC6">
        <w:rPr>
          <w:rFonts w:ascii="Arial" w:hAnsi="Arial" w:cs="Arial"/>
          <w:sz w:val="20"/>
          <w:szCs w:val="20"/>
        </w:rPr>
        <w:t>Skripsi.</w:t>
      </w:r>
      <w:proofErr w:type="gramEnd"/>
      <w:r w:rsidRPr="004F4CC6">
        <w:rPr>
          <w:rFonts w:ascii="Arial" w:hAnsi="Arial" w:cs="Arial"/>
          <w:sz w:val="20"/>
          <w:szCs w:val="20"/>
        </w:rPr>
        <w:t xml:space="preserve"> Universitas Jember. </w:t>
      </w:r>
      <w:proofErr w:type="gramStart"/>
      <w:r w:rsidRPr="004F4CC6">
        <w:rPr>
          <w:rFonts w:ascii="Arial" w:hAnsi="Arial" w:cs="Arial"/>
          <w:sz w:val="20"/>
          <w:szCs w:val="20"/>
        </w:rPr>
        <w:t>Program Studi Strata 1 Akuntansi.</w:t>
      </w:r>
      <w:proofErr w:type="gramEnd"/>
      <w:r w:rsidRPr="004F4CC6">
        <w:rPr>
          <w:rFonts w:ascii="Arial" w:hAnsi="Arial" w:cs="Arial"/>
          <w:sz w:val="20"/>
          <w:szCs w:val="20"/>
        </w:rPr>
        <w:t xml:space="preserve"> Fakultas Ekonomi. Link</w:t>
      </w:r>
      <w:proofErr w:type="gramStart"/>
      <w:r w:rsidRPr="004F4CC6">
        <w:rPr>
          <w:rFonts w:ascii="Arial" w:hAnsi="Arial" w:cs="Arial"/>
          <w:sz w:val="20"/>
          <w:szCs w:val="20"/>
        </w:rPr>
        <w:t>:</w:t>
      </w:r>
      <w:proofErr w:type="gramEnd"/>
      <w:r w:rsidR="007A3227" w:rsidRPr="004F4CC6">
        <w:rPr>
          <w:rFonts w:ascii="Arial" w:hAnsi="Arial" w:cs="Arial"/>
          <w:sz w:val="20"/>
          <w:szCs w:val="20"/>
        </w:rPr>
        <w:fldChar w:fldCharType="begin"/>
      </w:r>
      <w:r w:rsidR="00C22A24" w:rsidRPr="004F4CC6">
        <w:rPr>
          <w:rFonts w:ascii="Arial" w:hAnsi="Arial" w:cs="Arial"/>
          <w:sz w:val="20"/>
          <w:szCs w:val="20"/>
        </w:rPr>
        <w:instrText>HYPERLINK "http://repository.unej.ac.id/bitstream/handle/123456789/73553/120810301096--Siti%20Ainul%20Wida-1-63.pdf?sequence=1"</w:instrText>
      </w:r>
      <w:r w:rsidR="007A3227" w:rsidRPr="004F4CC6">
        <w:rPr>
          <w:rFonts w:ascii="Arial" w:hAnsi="Arial" w:cs="Arial"/>
          <w:sz w:val="20"/>
          <w:szCs w:val="20"/>
        </w:rPr>
        <w:fldChar w:fldCharType="separate"/>
      </w:r>
      <w:r w:rsidRPr="004F4CC6">
        <w:rPr>
          <w:rStyle w:val="Hyperlink"/>
          <w:rFonts w:ascii="Arial" w:hAnsi="Arial" w:cs="Arial"/>
          <w:sz w:val="20"/>
          <w:szCs w:val="20"/>
        </w:rPr>
        <w:t>http://repository.unej.ac.id/bitstream/handle/123456789/73553/120810301096--Siti%20Ainul%20Wida-1-63.pdf?sequence=1</w:t>
      </w:r>
      <w:r w:rsidR="007A3227" w:rsidRPr="004F4CC6">
        <w:rPr>
          <w:rFonts w:ascii="Arial" w:hAnsi="Arial" w:cs="Arial"/>
          <w:sz w:val="20"/>
          <w:szCs w:val="20"/>
        </w:rPr>
        <w:fldChar w:fldCharType="end"/>
      </w:r>
      <w:r w:rsidRPr="004F4CC6">
        <w:rPr>
          <w:rFonts w:ascii="Arial" w:hAnsi="Arial" w:cs="Arial"/>
          <w:sz w:val="20"/>
          <w:szCs w:val="20"/>
        </w:rPr>
        <w:t xml:space="preserve"> di akses Desember 2016.</w:t>
      </w:r>
    </w:p>
    <w:p w:rsidR="000455A7" w:rsidRPr="004F4CC6" w:rsidRDefault="000455A7" w:rsidP="004F4CC6">
      <w:pPr>
        <w:autoSpaceDE w:val="0"/>
        <w:autoSpaceDN w:val="0"/>
        <w:adjustRightInd w:val="0"/>
        <w:ind w:left="1134" w:hanging="1134"/>
        <w:jc w:val="both"/>
        <w:rPr>
          <w:rFonts w:ascii="Arial" w:hAnsi="Arial" w:cs="Arial"/>
          <w:sz w:val="20"/>
          <w:szCs w:val="20"/>
        </w:rPr>
      </w:pPr>
      <w:r w:rsidRPr="004F4CC6">
        <w:rPr>
          <w:rFonts w:ascii="Arial" w:hAnsi="Arial" w:cs="Arial"/>
          <w:sz w:val="20"/>
          <w:szCs w:val="20"/>
        </w:rPr>
        <w:t>Widjaja H.A.W (</w:t>
      </w:r>
      <w:proofErr w:type="gramStart"/>
      <w:r w:rsidRPr="004F4CC6">
        <w:rPr>
          <w:rFonts w:ascii="Arial" w:hAnsi="Arial" w:cs="Arial"/>
          <w:sz w:val="20"/>
          <w:szCs w:val="20"/>
        </w:rPr>
        <w:t>2011 :</w:t>
      </w:r>
      <w:proofErr w:type="gramEnd"/>
      <w:r w:rsidRPr="004F4CC6">
        <w:rPr>
          <w:rFonts w:ascii="Arial" w:hAnsi="Arial" w:cs="Arial"/>
          <w:sz w:val="20"/>
          <w:szCs w:val="20"/>
        </w:rPr>
        <w:t xml:space="preserve"> 3) “Otonomi Daerah”.</w:t>
      </w:r>
    </w:p>
    <w:p w:rsidR="004B533C" w:rsidRPr="004F4CC6" w:rsidRDefault="0013415C" w:rsidP="004F4CC6">
      <w:pPr>
        <w:autoSpaceDE w:val="0"/>
        <w:autoSpaceDN w:val="0"/>
        <w:adjustRightInd w:val="0"/>
        <w:jc w:val="both"/>
        <w:rPr>
          <w:rFonts w:ascii="Arial" w:hAnsi="Arial" w:cs="Arial"/>
          <w:sz w:val="20"/>
          <w:szCs w:val="20"/>
        </w:rPr>
      </w:pPr>
      <w:hyperlink r:id="rId17" w:history="1">
        <w:r w:rsidR="004B533C" w:rsidRPr="004F4CC6">
          <w:rPr>
            <w:rStyle w:val="Hyperlink"/>
            <w:rFonts w:ascii="Arial" w:hAnsi="Arial" w:cs="Arial"/>
            <w:sz w:val="20"/>
            <w:szCs w:val="20"/>
          </w:rPr>
          <w:t>www.academi.edu/689953/AkuntansidanAkuntabilitasPemerintahanDesa</w:t>
        </w:r>
      </w:hyperlink>
    </w:p>
    <w:p w:rsidR="00B40B4E" w:rsidRPr="004F4CC6" w:rsidRDefault="00B40B4E" w:rsidP="004F4CC6">
      <w:pPr>
        <w:rPr>
          <w:rFonts w:ascii="Arial" w:hAnsi="Arial" w:cs="Arial"/>
          <w:sz w:val="20"/>
          <w:szCs w:val="20"/>
        </w:rPr>
      </w:pPr>
    </w:p>
    <w:sectPr w:rsidR="00B40B4E" w:rsidRPr="004F4CC6" w:rsidSect="008B214B">
      <w:headerReference w:type="default" r:id="rId18"/>
      <w:footerReference w:type="default" r:id="rId19"/>
      <w:pgSz w:w="11907" w:h="16839"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4A4" w:rsidRDefault="001D54A4">
      <w:r>
        <w:separator/>
      </w:r>
    </w:p>
  </w:endnote>
  <w:endnote w:type="continuationSeparator" w:id="0">
    <w:p w:rsidR="001D54A4" w:rsidRDefault="001D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5C" w:rsidRDefault="00134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977397"/>
      <w:docPartObj>
        <w:docPartGallery w:val="Page Numbers (Bottom of Page)"/>
        <w:docPartUnique/>
      </w:docPartObj>
    </w:sdtPr>
    <w:sdtEndPr>
      <w:rPr>
        <w:noProof/>
      </w:rPr>
    </w:sdtEndPr>
    <w:sdtContent>
      <w:p w:rsidR="0013415C" w:rsidRDefault="0013415C">
        <w:pPr>
          <w:pStyle w:val="Footer"/>
          <w:jc w:val="center"/>
        </w:pPr>
        <w:r>
          <w:fldChar w:fldCharType="begin"/>
        </w:r>
        <w:r>
          <w:instrText xml:space="preserve"> PAGE   \* MERGEFORMAT </w:instrText>
        </w:r>
        <w:r>
          <w:fldChar w:fldCharType="separate"/>
        </w:r>
        <w:r w:rsidR="00372174">
          <w:rPr>
            <w:noProof/>
          </w:rPr>
          <w:t>5</w:t>
        </w:r>
        <w:r>
          <w:rPr>
            <w:noProof/>
          </w:rPr>
          <w:fldChar w:fldCharType="end"/>
        </w:r>
      </w:p>
    </w:sdtContent>
  </w:sdt>
  <w:p w:rsidR="0013415C" w:rsidRDefault="001341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5C" w:rsidRPr="00FC4CB5" w:rsidRDefault="0013415C" w:rsidP="00D12CA6">
    <w:pPr>
      <w:pStyle w:val="Footer"/>
      <w:rPr>
        <w:rFonts w:ascii="Times New Roman" w:hAnsi="Times New Roman" w:cs="Times New Roman"/>
        <w:sz w:val="24"/>
        <w:szCs w:val="24"/>
      </w:rPr>
    </w:pPr>
  </w:p>
  <w:p w:rsidR="0013415C" w:rsidRDefault="00134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4A4" w:rsidRDefault="001D54A4">
      <w:r>
        <w:separator/>
      </w:r>
    </w:p>
  </w:footnote>
  <w:footnote w:type="continuationSeparator" w:id="0">
    <w:p w:rsidR="001D54A4" w:rsidRDefault="001D5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23692"/>
      <w:docPartObj>
        <w:docPartGallery w:val="Page Numbers (Top of Page)"/>
        <w:docPartUnique/>
      </w:docPartObj>
    </w:sdtPr>
    <w:sdtEndPr>
      <w:rPr>
        <w:noProof/>
      </w:rPr>
    </w:sdtEndPr>
    <w:sdtContent>
      <w:p w:rsidR="0013415C" w:rsidRDefault="0013415C">
        <w:pPr>
          <w:pStyle w:val="Header"/>
          <w:jc w:val="right"/>
        </w:pPr>
        <w:r>
          <w:fldChar w:fldCharType="begin"/>
        </w:r>
        <w:r>
          <w:instrText xml:space="preserve"> PAGE   \* MERGEFORMAT </w:instrText>
        </w:r>
        <w:r>
          <w:fldChar w:fldCharType="separate"/>
        </w:r>
        <w:r w:rsidR="00372174">
          <w:rPr>
            <w:noProof/>
          </w:rPr>
          <w:t>4</w:t>
        </w:r>
        <w:r>
          <w:rPr>
            <w:noProof/>
          </w:rPr>
          <w:fldChar w:fldCharType="end"/>
        </w:r>
      </w:p>
    </w:sdtContent>
  </w:sdt>
  <w:p w:rsidR="0013415C" w:rsidRDefault="001341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5C" w:rsidRDefault="001341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782140"/>
      <w:docPartObj>
        <w:docPartGallery w:val="Page Numbers (Top of Page)"/>
        <w:docPartUnique/>
      </w:docPartObj>
    </w:sdtPr>
    <w:sdtEndPr>
      <w:rPr>
        <w:noProof/>
      </w:rPr>
    </w:sdtEndPr>
    <w:sdtContent>
      <w:p w:rsidR="0013415C" w:rsidRDefault="0013415C">
        <w:pPr>
          <w:pStyle w:val="Header"/>
          <w:jc w:val="right"/>
        </w:pPr>
        <w:r>
          <w:fldChar w:fldCharType="begin"/>
        </w:r>
        <w:r>
          <w:instrText xml:space="preserve"> PAGE   \* MERGEFORMAT </w:instrText>
        </w:r>
        <w:r>
          <w:fldChar w:fldCharType="separate"/>
        </w:r>
        <w:r w:rsidR="00372174">
          <w:rPr>
            <w:noProof/>
          </w:rPr>
          <w:t>7</w:t>
        </w:r>
        <w:r>
          <w:rPr>
            <w:noProof/>
          </w:rPr>
          <w:fldChar w:fldCharType="end"/>
        </w:r>
      </w:p>
    </w:sdtContent>
  </w:sdt>
  <w:p w:rsidR="0013415C" w:rsidRDefault="001341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545001"/>
    <w:multiLevelType w:val="hybridMultilevel"/>
    <w:tmpl w:val="F90601EC"/>
    <w:lvl w:ilvl="0" w:tplc="04090019">
      <w:start w:val="1"/>
      <w:numFmt w:val="lowerLetter"/>
      <w:lvlText w:val="%1."/>
      <w:lvlJc w:val="left"/>
      <w:pPr>
        <w:ind w:left="1574" w:hanging="360"/>
      </w:p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2">
    <w:nsid w:val="01820392"/>
    <w:multiLevelType w:val="hybridMultilevel"/>
    <w:tmpl w:val="B00C5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2B4F0C"/>
    <w:multiLevelType w:val="hybridMultilevel"/>
    <w:tmpl w:val="90F2FA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C83E62"/>
    <w:multiLevelType w:val="hybridMultilevel"/>
    <w:tmpl w:val="F978F8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0AE05D7"/>
    <w:multiLevelType w:val="hybridMultilevel"/>
    <w:tmpl w:val="F7A8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74550"/>
    <w:multiLevelType w:val="hybridMultilevel"/>
    <w:tmpl w:val="7158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4392E"/>
    <w:multiLevelType w:val="hybridMultilevel"/>
    <w:tmpl w:val="B13A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53FF8"/>
    <w:multiLevelType w:val="hybridMultilevel"/>
    <w:tmpl w:val="A7FA8D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E08D5"/>
    <w:multiLevelType w:val="hybridMultilevel"/>
    <w:tmpl w:val="AF14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0D6513"/>
    <w:multiLevelType w:val="hybridMultilevel"/>
    <w:tmpl w:val="DE5E66D2"/>
    <w:lvl w:ilvl="0" w:tplc="50565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1440D9"/>
    <w:multiLevelType w:val="hybridMultilevel"/>
    <w:tmpl w:val="71BA6122"/>
    <w:lvl w:ilvl="0" w:tplc="E2D6D19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2390E94"/>
    <w:multiLevelType w:val="hybridMultilevel"/>
    <w:tmpl w:val="CD12D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586587"/>
    <w:multiLevelType w:val="hybridMultilevel"/>
    <w:tmpl w:val="64B88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7A7C27"/>
    <w:multiLevelType w:val="multilevel"/>
    <w:tmpl w:val="77E40310"/>
    <w:lvl w:ilvl="0">
      <w:start w:val="1"/>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66C2D1A"/>
    <w:multiLevelType w:val="hybridMultilevel"/>
    <w:tmpl w:val="A336C770"/>
    <w:lvl w:ilvl="0" w:tplc="B67682F0">
      <w:start w:val="1"/>
      <w:numFmt w:val="decimal"/>
      <w:lvlText w:val="%1."/>
      <w:lvlJc w:val="left"/>
      <w:pPr>
        <w:tabs>
          <w:tab w:val="num" w:pos="720"/>
        </w:tabs>
        <w:ind w:left="720" w:hanging="360"/>
      </w:pPr>
      <w:rPr>
        <w:rFonts w:hint="default"/>
      </w:rPr>
    </w:lvl>
    <w:lvl w:ilvl="1" w:tplc="C8469EDE">
      <w:numFmt w:val="none"/>
      <w:lvlText w:val=""/>
      <w:lvlJc w:val="left"/>
      <w:pPr>
        <w:tabs>
          <w:tab w:val="num" w:pos="360"/>
        </w:tabs>
      </w:pPr>
    </w:lvl>
    <w:lvl w:ilvl="2" w:tplc="514E8B3A">
      <w:numFmt w:val="none"/>
      <w:lvlText w:val=""/>
      <w:lvlJc w:val="left"/>
      <w:pPr>
        <w:tabs>
          <w:tab w:val="num" w:pos="360"/>
        </w:tabs>
      </w:pPr>
    </w:lvl>
    <w:lvl w:ilvl="3" w:tplc="91C492D2">
      <w:numFmt w:val="none"/>
      <w:lvlText w:val=""/>
      <w:lvlJc w:val="left"/>
      <w:pPr>
        <w:tabs>
          <w:tab w:val="num" w:pos="360"/>
        </w:tabs>
      </w:pPr>
    </w:lvl>
    <w:lvl w:ilvl="4" w:tplc="0E8665F6">
      <w:numFmt w:val="none"/>
      <w:lvlText w:val=""/>
      <w:lvlJc w:val="left"/>
      <w:pPr>
        <w:tabs>
          <w:tab w:val="num" w:pos="360"/>
        </w:tabs>
      </w:pPr>
    </w:lvl>
    <w:lvl w:ilvl="5" w:tplc="EC949C92">
      <w:numFmt w:val="none"/>
      <w:lvlText w:val=""/>
      <w:lvlJc w:val="left"/>
      <w:pPr>
        <w:tabs>
          <w:tab w:val="num" w:pos="360"/>
        </w:tabs>
      </w:pPr>
    </w:lvl>
    <w:lvl w:ilvl="6" w:tplc="30466280">
      <w:numFmt w:val="none"/>
      <w:lvlText w:val=""/>
      <w:lvlJc w:val="left"/>
      <w:pPr>
        <w:tabs>
          <w:tab w:val="num" w:pos="360"/>
        </w:tabs>
      </w:pPr>
    </w:lvl>
    <w:lvl w:ilvl="7" w:tplc="5FDAB326">
      <w:numFmt w:val="none"/>
      <w:lvlText w:val=""/>
      <w:lvlJc w:val="left"/>
      <w:pPr>
        <w:tabs>
          <w:tab w:val="num" w:pos="360"/>
        </w:tabs>
      </w:pPr>
    </w:lvl>
    <w:lvl w:ilvl="8" w:tplc="33E65856">
      <w:numFmt w:val="none"/>
      <w:lvlText w:val=""/>
      <w:lvlJc w:val="left"/>
      <w:pPr>
        <w:tabs>
          <w:tab w:val="num" w:pos="360"/>
        </w:tabs>
      </w:pPr>
    </w:lvl>
  </w:abstractNum>
  <w:abstractNum w:abstractNumId="16">
    <w:nsid w:val="2F906C37"/>
    <w:multiLevelType w:val="hybridMultilevel"/>
    <w:tmpl w:val="0A86F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EE6734"/>
    <w:multiLevelType w:val="hybridMultilevel"/>
    <w:tmpl w:val="1112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D13767"/>
    <w:multiLevelType w:val="hybridMultilevel"/>
    <w:tmpl w:val="532C414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3DC32FA8"/>
    <w:multiLevelType w:val="hybridMultilevel"/>
    <w:tmpl w:val="45A6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5202DD"/>
    <w:multiLevelType w:val="hybridMultilevel"/>
    <w:tmpl w:val="8174A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D28DF"/>
    <w:multiLevelType w:val="multilevel"/>
    <w:tmpl w:val="01BCD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78502B2"/>
    <w:multiLevelType w:val="hybridMultilevel"/>
    <w:tmpl w:val="6D58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BA4F62"/>
    <w:multiLevelType w:val="hybridMultilevel"/>
    <w:tmpl w:val="570AA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93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616C3F"/>
    <w:multiLevelType w:val="hybridMultilevel"/>
    <w:tmpl w:val="E490FD2C"/>
    <w:lvl w:ilvl="0" w:tplc="04090019">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26">
    <w:nsid w:val="58673A8E"/>
    <w:multiLevelType w:val="hybridMultilevel"/>
    <w:tmpl w:val="58E6DB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725E03"/>
    <w:multiLevelType w:val="hybridMultilevel"/>
    <w:tmpl w:val="28DE2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222575"/>
    <w:multiLevelType w:val="hybridMultilevel"/>
    <w:tmpl w:val="36D85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233BC2"/>
    <w:multiLevelType w:val="hybridMultilevel"/>
    <w:tmpl w:val="A6BE6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2379BF"/>
    <w:multiLevelType w:val="hybridMultilevel"/>
    <w:tmpl w:val="4DBE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A723C7"/>
    <w:multiLevelType w:val="multilevel"/>
    <w:tmpl w:val="51468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79C1155"/>
    <w:multiLevelType w:val="hybridMultilevel"/>
    <w:tmpl w:val="55EA7E0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68416041"/>
    <w:multiLevelType w:val="hybridMultilevel"/>
    <w:tmpl w:val="C878170E"/>
    <w:lvl w:ilvl="0" w:tplc="04090019">
      <w:start w:val="1"/>
      <w:numFmt w:val="lowerLetter"/>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34">
    <w:nsid w:val="684867F6"/>
    <w:multiLevelType w:val="hybridMultilevel"/>
    <w:tmpl w:val="25E2C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CD4CEE"/>
    <w:multiLevelType w:val="hybridMultilevel"/>
    <w:tmpl w:val="94E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104610"/>
    <w:multiLevelType w:val="multilevel"/>
    <w:tmpl w:val="A532E47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D786200"/>
    <w:multiLevelType w:val="hybridMultilevel"/>
    <w:tmpl w:val="25C45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9F418D"/>
    <w:multiLevelType w:val="multilevel"/>
    <w:tmpl w:val="ED36BB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45B2A31"/>
    <w:multiLevelType w:val="hybridMultilevel"/>
    <w:tmpl w:val="B332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D54DBC"/>
    <w:multiLevelType w:val="multilevel"/>
    <w:tmpl w:val="EC5C101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776C39B9"/>
    <w:multiLevelType w:val="hybridMultilevel"/>
    <w:tmpl w:val="C79C2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4F532F"/>
    <w:multiLevelType w:val="hybridMultilevel"/>
    <w:tmpl w:val="09F6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EE7BBC"/>
    <w:multiLevelType w:val="hybridMultilevel"/>
    <w:tmpl w:val="819CD2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F512268"/>
    <w:multiLevelType w:val="hybridMultilevel"/>
    <w:tmpl w:val="47E8246A"/>
    <w:lvl w:ilvl="0" w:tplc="04090019">
      <w:start w:val="1"/>
      <w:numFmt w:val="lowerLetter"/>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num w:numId="1">
    <w:abstractNumId w:val="30"/>
  </w:num>
  <w:num w:numId="2">
    <w:abstractNumId w:val="40"/>
  </w:num>
  <w:num w:numId="3">
    <w:abstractNumId w:val="2"/>
  </w:num>
  <w:num w:numId="4">
    <w:abstractNumId w:val="27"/>
  </w:num>
  <w:num w:numId="5">
    <w:abstractNumId w:val="17"/>
  </w:num>
  <w:num w:numId="6">
    <w:abstractNumId w:val="37"/>
  </w:num>
  <w:num w:numId="7">
    <w:abstractNumId w:val="23"/>
  </w:num>
  <w:num w:numId="8">
    <w:abstractNumId w:val="11"/>
  </w:num>
  <w:num w:numId="9">
    <w:abstractNumId w:val="16"/>
  </w:num>
  <w:num w:numId="10">
    <w:abstractNumId w:val="22"/>
  </w:num>
  <w:num w:numId="11">
    <w:abstractNumId w:val="13"/>
  </w:num>
  <w:num w:numId="12">
    <w:abstractNumId w:val="39"/>
  </w:num>
  <w:num w:numId="13">
    <w:abstractNumId w:val="9"/>
  </w:num>
  <w:num w:numId="14">
    <w:abstractNumId w:val="10"/>
  </w:num>
  <w:num w:numId="15">
    <w:abstractNumId w:val="42"/>
  </w:num>
  <w:num w:numId="16">
    <w:abstractNumId w:val="34"/>
  </w:num>
  <w:num w:numId="17">
    <w:abstractNumId w:val="6"/>
  </w:num>
  <w:num w:numId="18">
    <w:abstractNumId w:val="21"/>
  </w:num>
  <w:num w:numId="19">
    <w:abstractNumId w:val="5"/>
  </w:num>
  <w:num w:numId="20">
    <w:abstractNumId w:val="31"/>
  </w:num>
  <w:num w:numId="21">
    <w:abstractNumId w:val="12"/>
  </w:num>
  <w:num w:numId="22">
    <w:abstractNumId w:val="19"/>
  </w:num>
  <w:num w:numId="23">
    <w:abstractNumId w:val="28"/>
  </w:num>
  <w:num w:numId="24">
    <w:abstractNumId w:val="35"/>
  </w:num>
  <w:num w:numId="25">
    <w:abstractNumId w:val="38"/>
  </w:num>
  <w:num w:numId="26">
    <w:abstractNumId w:val="26"/>
  </w:num>
  <w:num w:numId="27">
    <w:abstractNumId w:val="20"/>
  </w:num>
  <w:num w:numId="28">
    <w:abstractNumId w:val="7"/>
  </w:num>
  <w:num w:numId="29">
    <w:abstractNumId w:val="24"/>
  </w:num>
  <w:num w:numId="30">
    <w:abstractNumId w:val="0"/>
  </w:num>
  <w:num w:numId="31">
    <w:abstractNumId w:val="15"/>
  </w:num>
  <w:num w:numId="32">
    <w:abstractNumId w:val="14"/>
  </w:num>
  <w:num w:numId="33">
    <w:abstractNumId w:val="29"/>
  </w:num>
  <w:num w:numId="34">
    <w:abstractNumId w:val="41"/>
  </w:num>
  <w:num w:numId="35">
    <w:abstractNumId w:val="33"/>
  </w:num>
  <w:num w:numId="36">
    <w:abstractNumId w:val="44"/>
  </w:num>
  <w:num w:numId="37">
    <w:abstractNumId w:val="1"/>
  </w:num>
  <w:num w:numId="38">
    <w:abstractNumId w:val="25"/>
  </w:num>
  <w:num w:numId="39">
    <w:abstractNumId w:val="3"/>
  </w:num>
  <w:num w:numId="40">
    <w:abstractNumId w:val="43"/>
  </w:num>
  <w:num w:numId="41">
    <w:abstractNumId w:val="32"/>
  </w:num>
  <w:num w:numId="42">
    <w:abstractNumId w:val="4"/>
  </w:num>
  <w:num w:numId="43">
    <w:abstractNumId w:val="18"/>
  </w:num>
  <w:num w:numId="44">
    <w:abstractNumId w:val="8"/>
  </w:num>
  <w:num w:numId="45">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84"/>
    <w:rsid w:val="00000377"/>
    <w:rsid w:val="000014F5"/>
    <w:rsid w:val="00003D43"/>
    <w:rsid w:val="00004E67"/>
    <w:rsid w:val="00005803"/>
    <w:rsid w:val="00007FB1"/>
    <w:rsid w:val="0001466F"/>
    <w:rsid w:val="000163A2"/>
    <w:rsid w:val="000167A0"/>
    <w:rsid w:val="000213A9"/>
    <w:rsid w:val="00021E37"/>
    <w:rsid w:val="0002398C"/>
    <w:rsid w:val="00023AA2"/>
    <w:rsid w:val="00025205"/>
    <w:rsid w:val="0003172B"/>
    <w:rsid w:val="0003314A"/>
    <w:rsid w:val="00036384"/>
    <w:rsid w:val="00037080"/>
    <w:rsid w:val="000370F5"/>
    <w:rsid w:val="00044B9D"/>
    <w:rsid w:val="000455A7"/>
    <w:rsid w:val="00054EEC"/>
    <w:rsid w:val="0005536B"/>
    <w:rsid w:val="00055FCF"/>
    <w:rsid w:val="0005653D"/>
    <w:rsid w:val="0005741C"/>
    <w:rsid w:val="000608AE"/>
    <w:rsid w:val="000633B8"/>
    <w:rsid w:val="00063994"/>
    <w:rsid w:val="0006460C"/>
    <w:rsid w:val="000666AA"/>
    <w:rsid w:val="00072E1D"/>
    <w:rsid w:val="00074D22"/>
    <w:rsid w:val="00077932"/>
    <w:rsid w:val="0008622D"/>
    <w:rsid w:val="00090BE4"/>
    <w:rsid w:val="00092464"/>
    <w:rsid w:val="00093CFA"/>
    <w:rsid w:val="0009746D"/>
    <w:rsid w:val="00097D0E"/>
    <w:rsid w:val="000A2375"/>
    <w:rsid w:val="000A5E96"/>
    <w:rsid w:val="000B674A"/>
    <w:rsid w:val="000B728D"/>
    <w:rsid w:val="000C00D9"/>
    <w:rsid w:val="000C17EF"/>
    <w:rsid w:val="000D0693"/>
    <w:rsid w:val="000D330D"/>
    <w:rsid w:val="000D4DA3"/>
    <w:rsid w:val="000D67AA"/>
    <w:rsid w:val="000D7C54"/>
    <w:rsid w:val="000E0111"/>
    <w:rsid w:val="000E0115"/>
    <w:rsid w:val="000E1D63"/>
    <w:rsid w:val="000E6078"/>
    <w:rsid w:val="000F0B1C"/>
    <w:rsid w:val="000F2302"/>
    <w:rsid w:val="000F74B2"/>
    <w:rsid w:val="00101131"/>
    <w:rsid w:val="0010451A"/>
    <w:rsid w:val="00115FBD"/>
    <w:rsid w:val="001167CB"/>
    <w:rsid w:val="0012246B"/>
    <w:rsid w:val="00124CBE"/>
    <w:rsid w:val="00125D5B"/>
    <w:rsid w:val="00131D0F"/>
    <w:rsid w:val="00132F14"/>
    <w:rsid w:val="0013415C"/>
    <w:rsid w:val="001374AE"/>
    <w:rsid w:val="0013774D"/>
    <w:rsid w:val="001404FF"/>
    <w:rsid w:val="00142889"/>
    <w:rsid w:val="00143DAF"/>
    <w:rsid w:val="001456B8"/>
    <w:rsid w:val="00145FA3"/>
    <w:rsid w:val="001467C9"/>
    <w:rsid w:val="00146B88"/>
    <w:rsid w:val="00150112"/>
    <w:rsid w:val="0016071F"/>
    <w:rsid w:val="00166BE3"/>
    <w:rsid w:val="00166C71"/>
    <w:rsid w:val="00166DB2"/>
    <w:rsid w:val="00167BCA"/>
    <w:rsid w:val="00170712"/>
    <w:rsid w:val="00170A07"/>
    <w:rsid w:val="00170EAC"/>
    <w:rsid w:val="00171C25"/>
    <w:rsid w:val="00172300"/>
    <w:rsid w:val="001730D6"/>
    <w:rsid w:val="001730ED"/>
    <w:rsid w:val="00174187"/>
    <w:rsid w:val="00174EA4"/>
    <w:rsid w:val="001760EC"/>
    <w:rsid w:val="001760FB"/>
    <w:rsid w:val="00176BD3"/>
    <w:rsid w:val="00177DBA"/>
    <w:rsid w:val="00181341"/>
    <w:rsid w:val="00181A7A"/>
    <w:rsid w:val="00182120"/>
    <w:rsid w:val="00193814"/>
    <w:rsid w:val="00194A6C"/>
    <w:rsid w:val="00194EAD"/>
    <w:rsid w:val="00195D12"/>
    <w:rsid w:val="00196475"/>
    <w:rsid w:val="0019696D"/>
    <w:rsid w:val="00197909"/>
    <w:rsid w:val="00197CFC"/>
    <w:rsid w:val="001A2D98"/>
    <w:rsid w:val="001A47B8"/>
    <w:rsid w:val="001B479A"/>
    <w:rsid w:val="001B6DF6"/>
    <w:rsid w:val="001B724F"/>
    <w:rsid w:val="001B7516"/>
    <w:rsid w:val="001C068C"/>
    <w:rsid w:val="001C07E2"/>
    <w:rsid w:val="001C17FC"/>
    <w:rsid w:val="001C1A63"/>
    <w:rsid w:val="001C3FDF"/>
    <w:rsid w:val="001C50F8"/>
    <w:rsid w:val="001C682D"/>
    <w:rsid w:val="001C7101"/>
    <w:rsid w:val="001D0FCD"/>
    <w:rsid w:val="001D1D45"/>
    <w:rsid w:val="001D27BF"/>
    <w:rsid w:val="001D54A4"/>
    <w:rsid w:val="001D663C"/>
    <w:rsid w:val="001D762C"/>
    <w:rsid w:val="001E19E0"/>
    <w:rsid w:val="001F0339"/>
    <w:rsid w:val="001F1D83"/>
    <w:rsid w:val="001F3767"/>
    <w:rsid w:val="001F3EB6"/>
    <w:rsid w:val="001F6D72"/>
    <w:rsid w:val="001F7884"/>
    <w:rsid w:val="001F7F28"/>
    <w:rsid w:val="00200F16"/>
    <w:rsid w:val="00201E0D"/>
    <w:rsid w:val="002041A7"/>
    <w:rsid w:val="0021049F"/>
    <w:rsid w:val="00211FB6"/>
    <w:rsid w:val="00215B9C"/>
    <w:rsid w:val="00215E79"/>
    <w:rsid w:val="002278D4"/>
    <w:rsid w:val="00227FF9"/>
    <w:rsid w:val="00230933"/>
    <w:rsid w:val="00231615"/>
    <w:rsid w:val="00233551"/>
    <w:rsid w:val="00234ECA"/>
    <w:rsid w:val="00235361"/>
    <w:rsid w:val="00235521"/>
    <w:rsid w:val="00235745"/>
    <w:rsid w:val="00235FB8"/>
    <w:rsid w:val="002417A3"/>
    <w:rsid w:val="00245349"/>
    <w:rsid w:val="00245DD7"/>
    <w:rsid w:val="0024714F"/>
    <w:rsid w:val="00251636"/>
    <w:rsid w:val="00251971"/>
    <w:rsid w:val="00253F98"/>
    <w:rsid w:val="00255264"/>
    <w:rsid w:val="002558C5"/>
    <w:rsid w:val="00260F25"/>
    <w:rsid w:val="002618A4"/>
    <w:rsid w:val="00263E75"/>
    <w:rsid w:val="002645D3"/>
    <w:rsid w:val="002664C6"/>
    <w:rsid w:val="002668DD"/>
    <w:rsid w:val="00267AC8"/>
    <w:rsid w:val="00267CB9"/>
    <w:rsid w:val="0027257B"/>
    <w:rsid w:val="00272685"/>
    <w:rsid w:val="002728E3"/>
    <w:rsid w:val="00272965"/>
    <w:rsid w:val="002740D6"/>
    <w:rsid w:val="00282A8F"/>
    <w:rsid w:val="0028592D"/>
    <w:rsid w:val="00285ACE"/>
    <w:rsid w:val="002870CA"/>
    <w:rsid w:val="002876EA"/>
    <w:rsid w:val="002929F6"/>
    <w:rsid w:val="002956CD"/>
    <w:rsid w:val="00296604"/>
    <w:rsid w:val="00296896"/>
    <w:rsid w:val="00296D96"/>
    <w:rsid w:val="002A068D"/>
    <w:rsid w:val="002A1005"/>
    <w:rsid w:val="002A19E2"/>
    <w:rsid w:val="002A3864"/>
    <w:rsid w:val="002A3951"/>
    <w:rsid w:val="002B0312"/>
    <w:rsid w:val="002B2A40"/>
    <w:rsid w:val="002B6C48"/>
    <w:rsid w:val="002C1368"/>
    <w:rsid w:val="002C1AF5"/>
    <w:rsid w:val="002D1667"/>
    <w:rsid w:val="002D60CB"/>
    <w:rsid w:val="002D6A5B"/>
    <w:rsid w:val="002D79E0"/>
    <w:rsid w:val="002E0512"/>
    <w:rsid w:val="002E12BB"/>
    <w:rsid w:val="002E2EB0"/>
    <w:rsid w:val="002E3910"/>
    <w:rsid w:val="002E3A3A"/>
    <w:rsid w:val="002E6D2C"/>
    <w:rsid w:val="002E7B69"/>
    <w:rsid w:val="002F021B"/>
    <w:rsid w:val="002F3FBF"/>
    <w:rsid w:val="002F45EF"/>
    <w:rsid w:val="002F4F2F"/>
    <w:rsid w:val="00302401"/>
    <w:rsid w:val="00302545"/>
    <w:rsid w:val="00306C58"/>
    <w:rsid w:val="00311247"/>
    <w:rsid w:val="00313B14"/>
    <w:rsid w:val="00313DDF"/>
    <w:rsid w:val="00314934"/>
    <w:rsid w:val="00315876"/>
    <w:rsid w:val="00320164"/>
    <w:rsid w:val="00321FFC"/>
    <w:rsid w:val="00322E45"/>
    <w:rsid w:val="00324755"/>
    <w:rsid w:val="00325B10"/>
    <w:rsid w:val="00334971"/>
    <w:rsid w:val="00341746"/>
    <w:rsid w:val="00341DF8"/>
    <w:rsid w:val="003444D0"/>
    <w:rsid w:val="003453CC"/>
    <w:rsid w:val="003454F1"/>
    <w:rsid w:val="00350525"/>
    <w:rsid w:val="00357664"/>
    <w:rsid w:val="00360552"/>
    <w:rsid w:val="00363B24"/>
    <w:rsid w:val="00364CC1"/>
    <w:rsid w:val="00372174"/>
    <w:rsid w:val="00373CB2"/>
    <w:rsid w:val="003747B2"/>
    <w:rsid w:val="0037761C"/>
    <w:rsid w:val="00377DE3"/>
    <w:rsid w:val="00380410"/>
    <w:rsid w:val="00381345"/>
    <w:rsid w:val="0039018F"/>
    <w:rsid w:val="00390399"/>
    <w:rsid w:val="003910B4"/>
    <w:rsid w:val="00391B4C"/>
    <w:rsid w:val="0039289B"/>
    <w:rsid w:val="00392F3F"/>
    <w:rsid w:val="00394518"/>
    <w:rsid w:val="00396207"/>
    <w:rsid w:val="00397A52"/>
    <w:rsid w:val="003A08F4"/>
    <w:rsid w:val="003A0B23"/>
    <w:rsid w:val="003A2958"/>
    <w:rsid w:val="003A4C79"/>
    <w:rsid w:val="003A4D0F"/>
    <w:rsid w:val="003A772B"/>
    <w:rsid w:val="003B20BC"/>
    <w:rsid w:val="003B28B9"/>
    <w:rsid w:val="003B333C"/>
    <w:rsid w:val="003B33AE"/>
    <w:rsid w:val="003B6FAB"/>
    <w:rsid w:val="003B7559"/>
    <w:rsid w:val="003B7B2F"/>
    <w:rsid w:val="003B7BCB"/>
    <w:rsid w:val="003B7D7D"/>
    <w:rsid w:val="003B7EA8"/>
    <w:rsid w:val="003C2F3E"/>
    <w:rsid w:val="003C451F"/>
    <w:rsid w:val="003C503E"/>
    <w:rsid w:val="003C60E6"/>
    <w:rsid w:val="003C6792"/>
    <w:rsid w:val="003C7E96"/>
    <w:rsid w:val="003D4423"/>
    <w:rsid w:val="003D4B24"/>
    <w:rsid w:val="003D4DDD"/>
    <w:rsid w:val="003D672D"/>
    <w:rsid w:val="003D7AB9"/>
    <w:rsid w:val="003E0B72"/>
    <w:rsid w:val="003E3864"/>
    <w:rsid w:val="003E3D61"/>
    <w:rsid w:val="003E45D9"/>
    <w:rsid w:val="003F40B3"/>
    <w:rsid w:val="003F5100"/>
    <w:rsid w:val="003F55AD"/>
    <w:rsid w:val="003F5F92"/>
    <w:rsid w:val="00400251"/>
    <w:rsid w:val="00407DB3"/>
    <w:rsid w:val="004156C1"/>
    <w:rsid w:val="0041591A"/>
    <w:rsid w:val="004201F9"/>
    <w:rsid w:val="00420FFA"/>
    <w:rsid w:val="00421E6D"/>
    <w:rsid w:val="00424AB7"/>
    <w:rsid w:val="004260A1"/>
    <w:rsid w:val="004305F6"/>
    <w:rsid w:val="00430F6C"/>
    <w:rsid w:val="0043156B"/>
    <w:rsid w:val="00440708"/>
    <w:rsid w:val="00440816"/>
    <w:rsid w:val="00442530"/>
    <w:rsid w:val="00444936"/>
    <w:rsid w:val="00446531"/>
    <w:rsid w:val="004466C5"/>
    <w:rsid w:val="004469F9"/>
    <w:rsid w:val="004475D1"/>
    <w:rsid w:val="00450BE9"/>
    <w:rsid w:val="004526E8"/>
    <w:rsid w:val="00455971"/>
    <w:rsid w:val="004612D3"/>
    <w:rsid w:val="0046402C"/>
    <w:rsid w:val="00464592"/>
    <w:rsid w:val="004711E8"/>
    <w:rsid w:val="0047434B"/>
    <w:rsid w:val="00474858"/>
    <w:rsid w:val="004772D0"/>
    <w:rsid w:val="004943C0"/>
    <w:rsid w:val="00494A30"/>
    <w:rsid w:val="00494A8F"/>
    <w:rsid w:val="004A1AD3"/>
    <w:rsid w:val="004A1E79"/>
    <w:rsid w:val="004A2235"/>
    <w:rsid w:val="004A5B46"/>
    <w:rsid w:val="004A72D1"/>
    <w:rsid w:val="004B533C"/>
    <w:rsid w:val="004C1700"/>
    <w:rsid w:val="004C1708"/>
    <w:rsid w:val="004C3F14"/>
    <w:rsid w:val="004C682C"/>
    <w:rsid w:val="004C7305"/>
    <w:rsid w:val="004D2958"/>
    <w:rsid w:val="004D50C6"/>
    <w:rsid w:val="004D7525"/>
    <w:rsid w:val="004E4D0B"/>
    <w:rsid w:val="004E63FB"/>
    <w:rsid w:val="004E6B0A"/>
    <w:rsid w:val="004F147E"/>
    <w:rsid w:val="004F3C5E"/>
    <w:rsid w:val="004F4CC6"/>
    <w:rsid w:val="004F5469"/>
    <w:rsid w:val="004F65DB"/>
    <w:rsid w:val="004F77C0"/>
    <w:rsid w:val="004F7F08"/>
    <w:rsid w:val="005002AC"/>
    <w:rsid w:val="0050033A"/>
    <w:rsid w:val="005010AC"/>
    <w:rsid w:val="00502F3B"/>
    <w:rsid w:val="005066CC"/>
    <w:rsid w:val="00507CBC"/>
    <w:rsid w:val="005111CD"/>
    <w:rsid w:val="0051537D"/>
    <w:rsid w:val="0051736A"/>
    <w:rsid w:val="00517FB0"/>
    <w:rsid w:val="0052261B"/>
    <w:rsid w:val="00524052"/>
    <w:rsid w:val="005311EB"/>
    <w:rsid w:val="005326D7"/>
    <w:rsid w:val="00535A83"/>
    <w:rsid w:val="00537AEE"/>
    <w:rsid w:val="0054039B"/>
    <w:rsid w:val="0054232F"/>
    <w:rsid w:val="00542A35"/>
    <w:rsid w:val="00543429"/>
    <w:rsid w:val="0055062B"/>
    <w:rsid w:val="00550CE7"/>
    <w:rsid w:val="00552235"/>
    <w:rsid w:val="00554849"/>
    <w:rsid w:val="00557EA0"/>
    <w:rsid w:val="0056142D"/>
    <w:rsid w:val="00561BAF"/>
    <w:rsid w:val="005629C1"/>
    <w:rsid w:val="005638A4"/>
    <w:rsid w:val="00564D2A"/>
    <w:rsid w:val="00571A55"/>
    <w:rsid w:val="00580388"/>
    <w:rsid w:val="0058110D"/>
    <w:rsid w:val="00581238"/>
    <w:rsid w:val="005823AC"/>
    <w:rsid w:val="0058406C"/>
    <w:rsid w:val="00584105"/>
    <w:rsid w:val="0058473E"/>
    <w:rsid w:val="00585C41"/>
    <w:rsid w:val="00585EA2"/>
    <w:rsid w:val="0059211E"/>
    <w:rsid w:val="0059673C"/>
    <w:rsid w:val="005976EB"/>
    <w:rsid w:val="005A0251"/>
    <w:rsid w:val="005A377C"/>
    <w:rsid w:val="005A5382"/>
    <w:rsid w:val="005A7435"/>
    <w:rsid w:val="005B3261"/>
    <w:rsid w:val="005B40B4"/>
    <w:rsid w:val="005B5D6C"/>
    <w:rsid w:val="005B5DC4"/>
    <w:rsid w:val="005C5E3B"/>
    <w:rsid w:val="005C5EE5"/>
    <w:rsid w:val="005C6659"/>
    <w:rsid w:val="005C75F7"/>
    <w:rsid w:val="005D31A1"/>
    <w:rsid w:val="005D3613"/>
    <w:rsid w:val="005D649A"/>
    <w:rsid w:val="005D69E2"/>
    <w:rsid w:val="005D712C"/>
    <w:rsid w:val="005E0964"/>
    <w:rsid w:val="005E44DA"/>
    <w:rsid w:val="005E4C43"/>
    <w:rsid w:val="005E6A11"/>
    <w:rsid w:val="005F0A9D"/>
    <w:rsid w:val="005F0FA1"/>
    <w:rsid w:val="005F475E"/>
    <w:rsid w:val="005F5056"/>
    <w:rsid w:val="005F6F3A"/>
    <w:rsid w:val="006002C1"/>
    <w:rsid w:val="006006C3"/>
    <w:rsid w:val="00601915"/>
    <w:rsid w:val="00601A58"/>
    <w:rsid w:val="006030BF"/>
    <w:rsid w:val="00604F7A"/>
    <w:rsid w:val="0061040D"/>
    <w:rsid w:val="0061141C"/>
    <w:rsid w:val="0061576D"/>
    <w:rsid w:val="00616C10"/>
    <w:rsid w:val="00617146"/>
    <w:rsid w:val="00622EF1"/>
    <w:rsid w:val="00623860"/>
    <w:rsid w:val="00624997"/>
    <w:rsid w:val="006273B2"/>
    <w:rsid w:val="006277E4"/>
    <w:rsid w:val="006357FC"/>
    <w:rsid w:val="0063734D"/>
    <w:rsid w:val="00637673"/>
    <w:rsid w:val="00641372"/>
    <w:rsid w:val="006424E0"/>
    <w:rsid w:val="00644474"/>
    <w:rsid w:val="00644544"/>
    <w:rsid w:val="00647A28"/>
    <w:rsid w:val="006525C5"/>
    <w:rsid w:val="00653C71"/>
    <w:rsid w:val="00664263"/>
    <w:rsid w:val="006665C0"/>
    <w:rsid w:val="00672F4D"/>
    <w:rsid w:val="006743A4"/>
    <w:rsid w:val="00676280"/>
    <w:rsid w:val="00676997"/>
    <w:rsid w:val="00683FFC"/>
    <w:rsid w:val="00685916"/>
    <w:rsid w:val="00687155"/>
    <w:rsid w:val="00687BCA"/>
    <w:rsid w:val="0069045C"/>
    <w:rsid w:val="00691E0A"/>
    <w:rsid w:val="0069528B"/>
    <w:rsid w:val="006A092B"/>
    <w:rsid w:val="006A7907"/>
    <w:rsid w:val="006B1A1F"/>
    <w:rsid w:val="006B1C2F"/>
    <w:rsid w:val="006B6EEF"/>
    <w:rsid w:val="006B753A"/>
    <w:rsid w:val="006C1DA2"/>
    <w:rsid w:val="006C29EA"/>
    <w:rsid w:val="006C45D9"/>
    <w:rsid w:val="006D3E58"/>
    <w:rsid w:val="006D4901"/>
    <w:rsid w:val="006E0185"/>
    <w:rsid w:val="006E27FB"/>
    <w:rsid w:val="006E2C27"/>
    <w:rsid w:val="006E5CEF"/>
    <w:rsid w:val="006F187C"/>
    <w:rsid w:val="006F23F6"/>
    <w:rsid w:val="006F2D95"/>
    <w:rsid w:val="006F3047"/>
    <w:rsid w:val="006F4522"/>
    <w:rsid w:val="006F5750"/>
    <w:rsid w:val="006F6C1A"/>
    <w:rsid w:val="00704478"/>
    <w:rsid w:val="00704E59"/>
    <w:rsid w:val="00705CDC"/>
    <w:rsid w:val="00705D9B"/>
    <w:rsid w:val="00711450"/>
    <w:rsid w:val="0071395C"/>
    <w:rsid w:val="00713BA3"/>
    <w:rsid w:val="00713FE8"/>
    <w:rsid w:val="00717E90"/>
    <w:rsid w:val="0072085E"/>
    <w:rsid w:val="00724D28"/>
    <w:rsid w:val="007354EF"/>
    <w:rsid w:val="007366F0"/>
    <w:rsid w:val="00737747"/>
    <w:rsid w:val="00740E6D"/>
    <w:rsid w:val="007417B9"/>
    <w:rsid w:val="007435F6"/>
    <w:rsid w:val="007444A0"/>
    <w:rsid w:val="007453D3"/>
    <w:rsid w:val="00747F54"/>
    <w:rsid w:val="00750CBE"/>
    <w:rsid w:val="0075321A"/>
    <w:rsid w:val="00753BB9"/>
    <w:rsid w:val="00757983"/>
    <w:rsid w:val="00760BC4"/>
    <w:rsid w:val="007626D5"/>
    <w:rsid w:val="0076277F"/>
    <w:rsid w:val="00762E8B"/>
    <w:rsid w:val="00765706"/>
    <w:rsid w:val="00773801"/>
    <w:rsid w:val="00774438"/>
    <w:rsid w:val="00775025"/>
    <w:rsid w:val="00782BA7"/>
    <w:rsid w:val="00782FAA"/>
    <w:rsid w:val="007843D0"/>
    <w:rsid w:val="0078547F"/>
    <w:rsid w:val="00790A06"/>
    <w:rsid w:val="00792CE4"/>
    <w:rsid w:val="00792E66"/>
    <w:rsid w:val="00796655"/>
    <w:rsid w:val="007A2409"/>
    <w:rsid w:val="007A3227"/>
    <w:rsid w:val="007A67BA"/>
    <w:rsid w:val="007B04AE"/>
    <w:rsid w:val="007B3CC2"/>
    <w:rsid w:val="007B5FF3"/>
    <w:rsid w:val="007B617D"/>
    <w:rsid w:val="007B6217"/>
    <w:rsid w:val="007C145E"/>
    <w:rsid w:val="007C21C0"/>
    <w:rsid w:val="007C2EDB"/>
    <w:rsid w:val="007C3DD8"/>
    <w:rsid w:val="007C45A6"/>
    <w:rsid w:val="007D0369"/>
    <w:rsid w:val="007D04C1"/>
    <w:rsid w:val="007D13DD"/>
    <w:rsid w:val="007D481E"/>
    <w:rsid w:val="007D62FB"/>
    <w:rsid w:val="007D66EA"/>
    <w:rsid w:val="007D6924"/>
    <w:rsid w:val="007D79E7"/>
    <w:rsid w:val="007E214A"/>
    <w:rsid w:val="007E3A94"/>
    <w:rsid w:val="007E67AE"/>
    <w:rsid w:val="007E6ED7"/>
    <w:rsid w:val="007F2948"/>
    <w:rsid w:val="007F2DC1"/>
    <w:rsid w:val="007F2FFF"/>
    <w:rsid w:val="007F537C"/>
    <w:rsid w:val="007F53F5"/>
    <w:rsid w:val="007F76D8"/>
    <w:rsid w:val="008039B3"/>
    <w:rsid w:val="00805ECE"/>
    <w:rsid w:val="008070D3"/>
    <w:rsid w:val="00807272"/>
    <w:rsid w:val="008102B1"/>
    <w:rsid w:val="00810D16"/>
    <w:rsid w:val="00811F28"/>
    <w:rsid w:val="0081438F"/>
    <w:rsid w:val="0081480E"/>
    <w:rsid w:val="0082064F"/>
    <w:rsid w:val="00822091"/>
    <w:rsid w:val="00823283"/>
    <w:rsid w:val="0082489A"/>
    <w:rsid w:val="00825DAE"/>
    <w:rsid w:val="008271CC"/>
    <w:rsid w:val="00827C65"/>
    <w:rsid w:val="0083054B"/>
    <w:rsid w:val="00830BF8"/>
    <w:rsid w:val="008339B8"/>
    <w:rsid w:val="00836D53"/>
    <w:rsid w:val="00836E9B"/>
    <w:rsid w:val="008375B5"/>
    <w:rsid w:val="00837ED5"/>
    <w:rsid w:val="00846108"/>
    <w:rsid w:val="008503F7"/>
    <w:rsid w:val="00850F41"/>
    <w:rsid w:val="00851297"/>
    <w:rsid w:val="008531C2"/>
    <w:rsid w:val="008544EC"/>
    <w:rsid w:val="00856C68"/>
    <w:rsid w:val="008633B2"/>
    <w:rsid w:val="00863ADD"/>
    <w:rsid w:val="00867655"/>
    <w:rsid w:val="00867D36"/>
    <w:rsid w:val="008721DA"/>
    <w:rsid w:val="00876817"/>
    <w:rsid w:val="00876850"/>
    <w:rsid w:val="00885807"/>
    <w:rsid w:val="0088688B"/>
    <w:rsid w:val="0089012E"/>
    <w:rsid w:val="008906E3"/>
    <w:rsid w:val="00890AC5"/>
    <w:rsid w:val="008970BB"/>
    <w:rsid w:val="008A0A1C"/>
    <w:rsid w:val="008A4BD7"/>
    <w:rsid w:val="008A4E2E"/>
    <w:rsid w:val="008A590B"/>
    <w:rsid w:val="008B0DF3"/>
    <w:rsid w:val="008B106E"/>
    <w:rsid w:val="008B214B"/>
    <w:rsid w:val="008B4587"/>
    <w:rsid w:val="008B6079"/>
    <w:rsid w:val="008C07E3"/>
    <w:rsid w:val="008C374A"/>
    <w:rsid w:val="008C6010"/>
    <w:rsid w:val="008C70B8"/>
    <w:rsid w:val="008C70FA"/>
    <w:rsid w:val="008C732C"/>
    <w:rsid w:val="008C7F39"/>
    <w:rsid w:val="008D1BB4"/>
    <w:rsid w:val="008D781C"/>
    <w:rsid w:val="008E0814"/>
    <w:rsid w:val="008E6E17"/>
    <w:rsid w:val="008F1C6A"/>
    <w:rsid w:val="008F2D69"/>
    <w:rsid w:val="008F2D82"/>
    <w:rsid w:val="0090144F"/>
    <w:rsid w:val="00911CE8"/>
    <w:rsid w:val="00913090"/>
    <w:rsid w:val="00913119"/>
    <w:rsid w:val="00914069"/>
    <w:rsid w:val="009219A6"/>
    <w:rsid w:val="00922129"/>
    <w:rsid w:val="009254DC"/>
    <w:rsid w:val="0092709D"/>
    <w:rsid w:val="00937C39"/>
    <w:rsid w:val="00940311"/>
    <w:rsid w:val="009421D0"/>
    <w:rsid w:val="00943583"/>
    <w:rsid w:val="00944A68"/>
    <w:rsid w:val="009451FE"/>
    <w:rsid w:val="009500F0"/>
    <w:rsid w:val="009512AB"/>
    <w:rsid w:val="0095216B"/>
    <w:rsid w:val="009564CE"/>
    <w:rsid w:val="00960BC3"/>
    <w:rsid w:val="00964FAE"/>
    <w:rsid w:val="00970BA4"/>
    <w:rsid w:val="009722E2"/>
    <w:rsid w:val="00973F40"/>
    <w:rsid w:val="00977165"/>
    <w:rsid w:val="00982D7E"/>
    <w:rsid w:val="0098421F"/>
    <w:rsid w:val="009861C0"/>
    <w:rsid w:val="009863FB"/>
    <w:rsid w:val="009865C6"/>
    <w:rsid w:val="00986AE9"/>
    <w:rsid w:val="00987240"/>
    <w:rsid w:val="0098727F"/>
    <w:rsid w:val="00997C51"/>
    <w:rsid w:val="009A4740"/>
    <w:rsid w:val="009A5FC6"/>
    <w:rsid w:val="009A6FDD"/>
    <w:rsid w:val="009A702A"/>
    <w:rsid w:val="009B3418"/>
    <w:rsid w:val="009B6AEF"/>
    <w:rsid w:val="009B6F13"/>
    <w:rsid w:val="009B709B"/>
    <w:rsid w:val="009C281D"/>
    <w:rsid w:val="009C3800"/>
    <w:rsid w:val="009C3CB2"/>
    <w:rsid w:val="009C4635"/>
    <w:rsid w:val="009C473C"/>
    <w:rsid w:val="009C56DD"/>
    <w:rsid w:val="009C7816"/>
    <w:rsid w:val="009D0F9E"/>
    <w:rsid w:val="009D28C6"/>
    <w:rsid w:val="009D344A"/>
    <w:rsid w:val="009D3628"/>
    <w:rsid w:val="009D5C0B"/>
    <w:rsid w:val="009D5EB7"/>
    <w:rsid w:val="009E18EB"/>
    <w:rsid w:val="009E38C2"/>
    <w:rsid w:val="009E5A2C"/>
    <w:rsid w:val="009E6585"/>
    <w:rsid w:val="009F3711"/>
    <w:rsid w:val="009F3A24"/>
    <w:rsid w:val="009F55B7"/>
    <w:rsid w:val="009F58D2"/>
    <w:rsid w:val="009F60D9"/>
    <w:rsid w:val="00A0576D"/>
    <w:rsid w:val="00A05FB2"/>
    <w:rsid w:val="00A130E0"/>
    <w:rsid w:val="00A130F0"/>
    <w:rsid w:val="00A14288"/>
    <w:rsid w:val="00A17500"/>
    <w:rsid w:val="00A21168"/>
    <w:rsid w:val="00A2284F"/>
    <w:rsid w:val="00A25C00"/>
    <w:rsid w:val="00A30CA0"/>
    <w:rsid w:val="00A3127E"/>
    <w:rsid w:val="00A318AA"/>
    <w:rsid w:val="00A31E6E"/>
    <w:rsid w:val="00A323A1"/>
    <w:rsid w:val="00A33010"/>
    <w:rsid w:val="00A34FCD"/>
    <w:rsid w:val="00A37659"/>
    <w:rsid w:val="00A50909"/>
    <w:rsid w:val="00A57B81"/>
    <w:rsid w:val="00A62161"/>
    <w:rsid w:val="00A63007"/>
    <w:rsid w:val="00A72C9B"/>
    <w:rsid w:val="00A731C0"/>
    <w:rsid w:val="00A73B72"/>
    <w:rsid w:val="00A776B7"/>
    <w:rsid w:val="00A85FC1"/>
    <w:rsid w:val="00A9259C"/>
    <w:rsid w:val="00A93501"/>
    <w:rsid w:val="00A93BC1"/>
    <w:rsid w:val="00A97D3C"/>
    <w:rsid w:val="00A97E76"/>
    <w:rsid w:val="00AA047C"/>
    <w:rsid w:val="00AA346B"/>
    <w:rsid w:val="00AA4669"/>
    <w:rsid w:val="00AA5C7C"/>
    <w:rsid w:val="00AB0794"/>
    <w:rsid w:val="00AB2D37"/>
    <w:rsid w:val="00AB36A4"/>
    <w:rsid w:val="00AB4A3E"/>
    <w:rsid w:val="00AB74EC"/>
    <w:rsid w:val="00AC1535"/>
    <w:rsid w:val="00AC2D22"/>
    <w:rsid w:val="00AC368B"/>
    <w:rsid w:val="00AC3EE7"/>
    <w:rsid w:val="00AC5C2B"/>
    <w:rsid w:val="00AC7466"/>
    <w:rsid w:val="00AC774D"/>
    <w:rsid w:val="00AD099F"/>
    <w:rsid w:val="00AD0DC4"/>
    <w:rsid w:val="00AD16D8"/>
    <w:rsid w:val="00AD403A"/>
    <w:rsid w:val="00AD55A6"/>
    <w:rsid w:val="00AD5881"/>
    <w:rsid w:val="00AD685D"/>
    <w:rsid w:val="00AD75D6"/>
    <w:rsid w:val="00AD7DC2"/>
    <w:rsid w:val="00AE29A2"/>
    <w:rsid w:val="00AE5B9D"/>
    <w:rsid w:val="00AE660D"/>
    <w:rsid w:val="00AE74A9"/>
    <w:rsid w:val="00AE7543"/>
    <w:rsid w:val="00AF1968"/>
    <w:rsid w:val="00AF5E4B"/>
    <w:rsid w:val="00B00D8A"/>
    <w:rsid w:val="00B01C03"/>
    <w:rsid w:val="00B027E6"/>
    <w:rsid w:val="00B039A2"/>
    <w:rsid w:val="00B03BCB"/>
    <w:rsid w:val="00B06D86"/>
    <w:rsid w:val="00B07AAF"/>
    <w:rsid w:val="00B11C39"/>
    <w:rsid w:val="00B1235C"/>
    <w:rsid w:val="00B12CB2"/>
    <w:rsid w:val="00B23854"/>
    <w:rsid w:val="00B254B1"/>
    <w:rsid w:val="00B25AD5"/>
    <w:rsid w:val="00B27972"/>
    <w:rsid w:val="00B31B1F"/>
    <w:rsid w:val="00B31F64"/>
    <w:rsid w:val="00B37173"/>
    <w:rsid w:val="00B40B4E"/>
    <w:rsid w:val="00B420E9"/>
    <w:rsid w:val="00B44CAF"/>
    <w:rsid w:val="00B45783"/>
    <w:rsid w:val="00B45988"/>
    <w:rsid w:val="00B52830"/>
    <w:rsid w:val="00B52E80"/>
    <w:rsid w:val="00B55A78"/>
    <w:rsid w:val="00B61752"/>
    <w:rsid w:val="00B62E94"/>
    <w:rsid w:val="00B638EE"/>
    <w:rsid w:val="00B64880"/>
    <w:rsid w:val="00B65F68"/>
    <w:rsid w:val="00B667A3"/>
    <w:rsid w:val="00B66D74"/>
    <w:rsid w:val="00B66E01"/>
    <w:rsid w:val="00B74714"/>
    <w:rsid w:val="00B75A8A"/>
    <w:rsid w:val="00B80D1B"/>
    <w:rsid w:val="00B8143F"/>
    <w:rsid w:val="00B8375A"/>
    <w:rsid w:val="00B9033A"/>
    <w:rsid w:val="00B93220"/>
    <w:rsid w:val="00B93BAB"/>
    <w:rsid w:val="00B96D96"/>
    <w:rsid w:val="00BA1682"/>
    <w:rsid w:val="00BB0548"/>
    <w:rsid w:val="00BB0ADF"/>
    <w:rsid w:val="00BB2142"/>
    <w:rsid w:val="00BB5773"/>
    <w:rsid w:val="00BB5DC9"/>
    <w:rsid w:val="00BB7F3D"/>
    <w:rsid w:val="00BC1BD9"/>
    <w:rsid w:val="00BC5609"/>
    <w:rsid w:val="00BC6984"/>
    <w:rsid w:val="00BC708C"/>
    <w:rsid w:val="00BC726C"/>
    <w:rsid w:val="00BD1C83"/>
    <w:rsid w:val="00BD2BDA"/>
    <w:rsid w:val="00BD4235"/>
    <w:rsid w:val="00BD47AE"/>
    <w:rsid w:val="00BD4828"/>
    <w:rsid w:val="00BD4D58"/>
    <w:rsid w:val="00BD7E9B"/>
    <w:rsid w:val="00BE1A31"/>
    <w:rsid w:val="00BE2623"/>
    <w:rsid w:val="00BE262F"/>
    <w:rsid w:val="00BE26DC"/>
    <w:rsid w:val="00BE3813"/>
    <w:rsid w:val="00BE6D11"/>
    <w:rsid w:val="00BE6E1D"/>
    <w:rsid w:val="00BF2068"/>
    <w:rsid w:val="00BF3320"/>
    <w:rsid w:val="00BF3F02"/>
    <w:rsid w:val="00BF4BBA"/>
    <w:rsid w:val="00C0285D"/>
    <w:rsid w:val="00C03081"/>
    <w:rsid w:val="00C13297"/>
    <w:rsid w:val="00C13CD3"/>
    <w:rsid w:val="00C15FE9"/>
    <w:rsid w:val="00C169D6"/>
    <w:rsid w:val="00C22A24"/>
    <w:rsid w:val="00C23A3D"/>
    <w:rsid w:val="00C23BDE"/>
    <w:rsid w:val="00C26409"/>
    <w:rsid w:val="00C2676B"/>
    <w:rsid w:val="00C267E0"/>
    <w:rsid w:val="00C305A1"/>
    <w:rsid w:val="00C328C7"/>
    <w:rsid w:val="00C372DA"/>
    <w:rsid w:val="00C40508"/>
    <w:rsid w:val="00C4357F"/>
    <w:rsid w:val="00C44F42"/>
    <w:rsid w:val="00C47263"/>
    <w:rsid w:val="00C518AB"/>
    <w:rsid w:val="00C51EC6"/>
    <w:rsid w:val="00C52303"/>
    <w:rsid w:val="00C55C45"/>
    <w:rsid w:val="00C610C2"/>
    <w:rsid w:val="00C61801"/>
    <w:rsid w:val="00C6374A"/>
    <w:rsid w:val="00C63C7E"/>
    <w:rsid w:val="00C64E8A"/>
    <w:rsid w:val="00C673DB"/>
    <w:rsid w:val="00C70CCE"/>
    <w:rsid w:val="00C74268"/>
    <w:rsid w:val="00C74BB7"/>
    <w:rsid w:val="00C74FD0"/>
    <w:rsid w:val="00C844A8"/>
    <w:rsid w:val="00C879FA"/>
    <w:rsid w:val="00C90481"/>
    <w:rsid w:val="00C90A49"/>
    <w:rsid w:val="00C90B17"/>
    <w:rsid w:val="00C94201"/>
    <w:rsid w:val="00C95B0F"/>
    <w:rsid w:val="00C95B39"/>
    <w:rsid w:val="00C97459"/>
    <w:rsid w:val="00CA5821"/>
    <w:rsid w:val="00CA5D0E"/>
    <w:rsid w:val="00CA7CE8"/>
    <w:rsid w:val="00CB0862"/>
    <w:rsid w:val="00CB0CCE"/>
    <w:rsid w:val="00CB392F"/>
    <w:rsid w:val="00CB6187"/>
    <w:rsid w:val="00CB78DC"/>
    <w:rsid w:val="00CC033D"/>
    <w:rsid w:val="00CC10A9"/>
    <w:rsid w:val="00CC2336"/>
    <w:rsid w:val="00CC2DFE"/>
    <w:rsid w:val="00CC3D74"/>
    <w:rsid w:val="00CC54E3"/>
    <w:rsid w:val="00CC69CA"/>
    <w:rsid w:val="00CC72E5"/>
    <w:rsid w:val="00CD121F"/>
    <w:rsid w:val="00CD1465"/>
    <w:rsid w:val="00CE3669"/>
    <w:rsid w:val="00CE4897"/>
    <w:rsid w:val="00CE55ED"/>
    <w:rsid w:val="00CF37E0"/>
    <w:rsid w:val="00CF3DEF"/>
    <w:rsid w:val="00CF3E66"/>
    <w:rsid w:val="00CF4631"/>
    <w:rsid w:val="00D00708"/>
    <w:rsid w:val="00D023CA"/>
    <w:rsid w:val="00D02B0A"/>
    <w:rsid w:val="00D02C07"/>
    <w:rsid w:val="00D037A5"/>
    <w:rsid w:val="00D12CA6"/>
    <w:rsid w:val="00D139EB"/>
    <w:rsid w:val="00D14A28"/>
    <w:rsid w:val="00D1556B"/>
    <w:rsid w:val="00D1636C"/>
    <w:rsid w:val="00D167E8"/>
    <w:rsid w:val="00D268C5"/>
    <w:rsid w:val="00D26A40"/>
    <w:rsid w:val="00D278EE"/>
    <w:rsid w:val="00D303FF"/>
    <w:rsid w:val="00D32E1E"/>
    <w:rsid w:val="00D34EEA"/>
    <w:rsid w:val="00D351B6"/>
    <w:rsid w:val="00D405CD"/>
    <w:rsid w:val="00D42648"/>
    <w:rsid w:val="00D43E5C"/>
    <w:rsid w:val="00D447AA"/>
    <w:rsid w:val="00D45A67"/>
    <w:rsid w:val="00D46485"/>
    <w:rsid w:val="00D468C1"/>
    <w:rsid w:val="00D50F60"/>
    <w:rsid w:val="00D5198B"/>
    <w:rsid w:val="00D52EC7"/>
    <w:rsid w:val="00D5530C"/>
    <w:rsid w:val="00D57132"/>
    <w:rsid w:val="00D57339"/>
    <w:rsid w:val="00D6281A"/>
    <w:rsid w:val="00D7436F"/>
    <w:rsid w:val="00D76865"/>
    <w:rsid w:val="00D76D2B"/>
    <w:rsid w:val="00D77527"/>
    <w:rsid w:val="00D8264E"/>
    <w:rsid w:val="00D82847"/>
    <w:rsid w:val="00D8343F"/>
    <w:rsid w:val="00D83A7B"/>
    <w:rsid w:val="00D83D5A"/>
    <w:rsid w:val="00D860B8"/>
    <w:rsid w:val="00D911C6"/>
    <w:rsid w:val="00D92879"/>
    <w:rsid w:val="00D94219"/>
    <w:rsid w:val="00DA02CA"/>
    <w:rsid w:val="00DA06F1"/>
    <w:rsid w:val="00DA1363"/>
    <w:rsid w:val="00DA28AA"/>
    <w:rsid w:val="00DA3930"/>
    <w:rsid w:val="00DA3940"/>
    <w:rsid w:val="00DA5DEE"/>
    <w:rsid w:val="00DA60C6"/>
    <w:rsid w:val="00DA68D6"/>
    <w:rsid w:val="00DB0020"/>
    <w:rsid w:val="00DB04B0"/>
    <w:rsid w:val="00DB2054"/>
    <w:rsid w:val="00DB448E"/>
    <w:rsid w:val="00DB44B2"/>
    <w:rsid w:val="00DC00D2"/>
    <w:rsid w:val="00DC0236"/>
    <w:rsid w:val="00DC4817"/>
    <w:rsid w:val="00DC4E4C"/>
    <w:rsid w:val="00DC5244"/>
    <w:rsid w:val="00DD1E6B"/>
    <w:rsid w:val="00DD290D"/>
    <w:rsid w:val="00DD554F"/>
    <w:rsid w:val="00DD7171"/>
    <w:rsid w:val="00DE0B1B"/>
    <w:rsid w:val="00DE12BE"/>
    <w:rsid w:val="00DE17E2"/>
    <w:rsid w:val="00DE2AA1"/>
    <w:rsid w:val="00DE3F61"/>
    <w:rsid w:val="00DE596D"/>
    <w:rsid w:val="00DE7DD4"/>
    <w:rsid w:val="00DF342E"/>
    <w:rsid w:val="00DF3D9B"/>
    <w:rsid w:val="00E00D5C"/>
    <w:rsid w:val="00E02852"/>
    <w:rsid w:val="00E04B41"/>
    <w:rsid w:val="00E055B2"/>
    <w:rsid w:val="00E0792E"/>
    <w:rsid w:val="00E103E9"/>
    <w:rsid w:val="00E130FC"/>
    <w:rsid w:val="00E1394D"/>
    <w:rsid w:val="00E1491C"/>
    <w:rsid w:val="00E1699E"/>
    <w:rsid w:val="00E16CE2"/>
    <w:rsid w:val="00E20BF4"/>
    <w:rsid w:val="00E219CD"/>
    <w:rsid w:val="00E2353B"/>
    <w:rsid w:val="00E252FC"/>
    <w:rsid w:val="00E25DFD"/>
    <w:rsid w:val="00E27C1D"/>
    <w:rsid w:val="00E30469"/>
    <w:rsid w:val="00E304BF"/>
    <w:rsid w:val="00E324CB"/>
    <w:rsid w:val="00E32E08"/>
    <w:rsid w:val="00E37BC7"/>
    <w:rsid w:val="00E43E2F"/>
    <w:rsid w:val="00E448B4"/>
    <w:rsid w:val="00E44E24"/>
    <w:rsid w:val="00E45204"/>
    <w:rsid w:val="00E4668E"/>
    <w:rsid w:val="00E53173"/>
    <w:rsid w:val="00E542E0"/>
    <w:rsid w:val="00E544E2"/>
    <w:rsid w:val="00E5517E"/>
    <w:rsid w:val="00E55834"/>
    <w:rsid w:val="00E569F6"/>
    <w:rsid w:val="00E6386E"/>
    <w:rsid w:val="00E648BA"/>
    <w:rsid w:val="00E6730B"/>
    <w:rsid w:val="00E679DF"/>
    <w:rsid w:val="00E737CF"/>
    <w:rsid w:val="00E75D59"/>
    <w:rsid w:val="00E76930"/>
    <w:rsid w:val="00E8170E"/>
    <w:rsid w:val="00E821C2"/>
    <w:rsid w:val="00E82E92"/>
    <w:rsid w:val="00E8366C"/>
    <w:rsid w:val="00E844CD"/>
    <w:rsid w:val="00E85F2A"/>
    <w:rsid w:val="00E866B5"/>
    <w:rsid w:val="00E86942"/>
    <w:rsid w:val="00E86ECF"/>
    <w:rsid w:val="00E92A50"/>
    <w:rsid w:val="00E93336"/>
    <w:rsid w:val="00E95E3C"/>
    <w:rsid w:val="00E96CE5"/>
    <w:rsid w:val="00E97B67"/>
    <w:rsid w:val="00EA054C"/>
    <w:rsid w:val="00EA2273"/>
    <w:rsid w:val="00EA36DD"/>
    <w:rsid w:val="00EA39E4"/>
    <w:rsid w:val="00EA52B5"/>
    <w:rsid w:val="00EA55FC"/>
    <w:rsid w:val="00EA6D40"/>
    <w:rsid w:val="00EB1DDF"/>
    <w:rsid w:val="00EB3395"/>
    <w:rsid w:val="00EB3D63"/>
    <w:rsid w:val="00EB5AA4"/>
    <w:rsid w:val="00EC0D8A"/>
    <w:rsid w:val="00EC1121"/>
    <w:rsid w:val="00EC4AD4"/>
    <w:rsid w:val="00EC724D"/>
    <w:rsid w:val="00ED3174"/>
    <w:rsid w:val="00ED52BB"/>
    <w:rsid w:val="00ED5403"/>
    <w:rsid w:val="00ED6A73"/>
    <w:rsid w:val="00ED6F6D"/>
    <w:rsid w:val="00ED7424"/>
    <w:rsid w:val="00ED78D5"/>
    <w:rsid w:val="00EE2310"/>
    <w:rsid w:val="00EE2E93"/>
    <w:rsid w:val="00EE341C"/>
    <w:rsid w:val="00EF1A7A"/>
    <w:rsid w:val="00EF4415"/>
    <w:rsid w:val="00EF450A"/>
    <w:rsid w:val="00EF5427"/>
    <w:rsid w:val="00EF5479"/>
    <w:rsid w:val="00EF7AE1"/>
    <w:rsid w:val="00F01F70"/>
    <w:rsid w:val="00F03840"/>
    <w:rsid w:val="00F04053"/>
    <w:rsid w:val="00F04F81"/>
    <w:rsid w:val="00F0580C"/>
    <w:rsid w:val="00F111BF"/>
    <w:rsid w:val="00F121AA"/>
    <w:rsid w:val="00F12733"/>
    <w:rsid w:val="00F151AA"/>
    <w:rsid w:val="00F21369"/>
    <w:rsid w:val="00F22746"/>
    <w:rsid w:val="00F23CC1"/>
    <w:rsid w:val="00F25D5F"/>
    <w:rsid w:val="00F265FE"/>
    <w:rsid w:val="00F2669F"/>
    <w:rsid w:val="00F267B0"/>
    <w:rsid w:val="00F30F31"/>
    <w:rsid w:val="00F30F64"/>
    <w:rsid w:val="00F32288"/>
    <w:rsid w:val="00F369C2"/>
    <w:rsid w:val="00F37322"/>
    <w:rsid w:val="00F37BDD"/>
    <w:rsid w:val="00F37EEB"/>
    <w:rsid w:val="00F404C3"/>
    <w:rsid w:val="00F429B1"/>
    <w:rsid w:val="00F45B96"/>
    <w:rsid w:val="00F47B88"/>
    <w:rsid w:val="00F47BBD"/>
    <w:rsid w:val="00F53A41"/>
    <w:rsid w:val="00F55181"/>
    <w:rsid w:val="00F565A6"/>
    <w:rsid w:val="00F570B9"/>
    <w:rsid w:val="00F6034D"/>
    <w:rsid w:val="00F613FB"/>
    <w:rsid w:val="00F62287"/>
    <w:rsid w:val="00F631EE"/>
    <w:rsid w:val="00F639F3"/>
    <w:rsid w:val="00F63BF3"/>
    <w:rsid w:val="00F64DBF"/>
    <w:rsid w:val="00F66DE7"/>
    <w:rsid w:val="00F67582"/>
    <w:rsid w:val="00F7208E"/>
    <w:rsid w:val="00F72618"/>
    <w:rsid w:val="00F7627F"/>
    <w:rsid w:val="00F77AA4"/>
    <w:rsid w:val="00F80491"/>
    <w:rsid w:val="00F87273"/>
    <w:rsid w:val="00F87396"/>
    <w:rsid w:val="00F90994"/>
    <w:rsid w:val="00F958E1"/>
    <w:rsid w:val="00FA42A2"/>
    <w:rsid w:val="00FA458E"/>
    <w:rsid w:val="00FB2D3D"/>
    <w:rsid w:val="00FB3AA0"/>
    <w:rsid w:val="00FB4E9A"/>
    <w:rsid w:val="00FC20E5"/>
    <w:rsid w:val="00FC21E7"/>
    <w:rsid w:val="00FC46DD"/>
    <w:rsid w:val="00FC4738"/>
    <w:rsid w:val="00FC610B"/>
    <w:rsid w:val="00FC7284"/>
    <w:rsid w:val="00FC744F"/>
    <w:rsid w:val="00FD079D"/>
    <w:rsid w:val="00FD1B58"/>
    <w:rsid w:val="00FD370B"/>
    <w:rsid w:val="00FD5BE5"/>
    <w:rsid w:val="00FD6F3A"/>
    <w:rsid w:val="00FD7EA2"/>
    <w:rsid w:val="00FE2D65"/>
    <w:rsid w:val="00FE418A"/>
    <w:rsid w:val="00FE4781"/>
    <w:rsid w:val="00FF303C"/>
    <w:rsid w:val="00FF32F8"/>
    <w:rsid w:val="00FF3B75"/>
    <w:rsid w:val="00FF4C40"/>
    <w:rsid w:val="00FF4EEE"/>
    <w:rsid w:val="00FF5466"/>
    <w:rsid w:val="00FF566E"/>
    <w:rsid w:val="00FF5D0F"/>
    <w:rsid w:val="00FF5F4B"/>
    <w:rsid w:val="00FF6B61"/>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16"/>
  </w:style>
  <w:style w:type="paragraph" w:styleId="Heading1">
    <w:name w:val="heading 1"/>
    <w:basedOn w:val="Normal"/>
    <w:next w:val="Normal"/>
    <w:link w:val="Heading1Char"/>
    <w:uiPriority w:val="9"/>
    <w:qFormat/>
    <w:rsid w:val="004408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23860"/>
    <w:pPr>
      <w:keepNext/>
      <w:tabs>
        <w:tab w:val="num" w:pos="0"/>
      </w:tabs>
      <w:suppressAutoHyphens/>
      <w:ind w:hanging="1"/>
      <w:jc w:val="center"/>
      <w:outlineLvl w:val="1"/>
    </w:pPr>
    <w:rPr>
      <w:rFonts w:ascii="Arial Narrow" w:eastAsia="Times New Roman" w:hAnsi="Arial Narrow" w:cs="Times New Roman"/>
      <w:sz w:val="24"/>
      <w:szCs w:val="20"/>
      <w:lang w:val="en-GB" w:eastAsia="ar-SA"/>
    </w:rPr>
  </w:style>
  <w:style w:type="paragraph" w:styleId="Heading4">
    <w:name w:val="heading 4"/>
    <w:basedOn w:val="Normal"/>
    <w:next w:val="Normal"/>
    <w:link w:val="Heading4Char"/>
    <w:uiPriority w:val="9"/>
    <w:unhideWhenUsed/>
    <w:qFormat/>
    <w:rsid w:val="00F37EEB"/>
    <w:pPr>
      <w:keepNext/>
      <w:keepLines/>
      <w:suppressAutoHyphens/>
      <w:spacing w:before="200"/>
      <w:outlineLvl w:val="3"/>
    </w:pPr>
    <w:rPr>
      <w:rFonts w:asciiTheme="majorHAnsi" w:eastAsiaTheme="majorEastAsia" w:hAnsiTheme="majorHAnsi" w:cstheme="majorBidi"/>
      <w:b/>
      <w:bCs/>
      <w:i/>
      <w:iCs/>
      <w:color w:val="4F81BD" w:themeColor="accent1"/>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81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40816"/>
  </w:style>
  <w:style w:type="paragraph" w:styleId="ListParagraph">
    <w:name w:val="List Paragraph"/>
    <w:basedOn w:val="Normal"/>
    <w:uiPriority w:val="34"/>
    <w:qFormat/>
    <w:rsid w:val="00440816"/>
    <w:pPr>
      <w:ind w:left="720"/>
      <w:contextualSpacing/>
    </w:pPr>
  </w:style>
  <w:style w:type="paragraph" w:styleId="BalloonText">
    <w:name w:val="Balloon Text"/>
    <w:basedOn w:val="Normal"/>
    <w:link w:val="BalloonTextChar"/>
    <w:uiPriority w:val="99"/>
    <w:semiHidden/>
    <w:unhideWhenUsed/>
    <w:rsid w:val="0019696D"/>
    <w:rPr>
      <w:rFonts w:ascii="Tahoma" w:hAnsi="Tahoma" w:cs="Tahoma"/>
      <w:sz w:val="16"/>
      <w:szCs w:val="16"/>
    </w:rPr>
  </w:style>
  <w:style w:type="character" w:customStyle="1" w:styleId="BalloonTextChar">
    <w:name w:val="Balloon Text Char"/>
    <w:basedOn w:val="DefaultParagraphFont"/>
    <w:link w:val="BalloonText"/>
    <w:uiPriority w:val="99"/>
    <w:semiHidden/>
    <w:rsid w:val="0019696D"/>
    <w:rPr>
      <w:rFonts w:ascii="Tahoma" w:hAnsi="Tahoma" w:cs="Tahoma"/>
      <w:sz w:val="16"/>
      <w:szCs w:val="16"/>
    </w:rPr>
  </w:style>
  <w:style w:type="table" w:styleId="TableGrid">
    <w:name w:val="Table Grid"/>
    <w:basedOn w:val="TableNormal"/>
    <w:uiPriority w:val="59"/>
    <w:rsid w:val="004B5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533C"/>
    <w:pPr>
      <w:tabs>
        <w:tab w:val="center" w:pos="4680"/>
        <w:tab w:val="right" w:pos="9360"/>
      </w:tabs>
    </w:pPr>
  </w:style>
  <w:style w:type="character" w:customStyle="1" w:styleId="HeaderChar">
    <w:name w:val="Header Char"/>
    <w:basedOn w:val="DefaultParagraphFont"/>
    <w:link w:val="Header"/>
    <w:uiPriority w:val="99"/>
    <w:rsid w:val="004B533C"/>
  </w:style>
  <w:style w:type="paragraph" w:styleId="Footer">
    <w:name w:val="footer"/>
    <w:basedOn w:val="Normal"/>
    <w:link w:val="FooterChar"/>
    <w:uiPriority w:val="99"/>
    <w:unhideWhenUsed/>
    <w:rsid w:val="004B533C"/>
    <w:pPr>
      <w:tabs>
        <w:tab w:val="center" w:pos="4680"/>
        <w:tab w:val="right" w:pos="9360"/>
      </w:tabs>
    </w:pPr>
  </w:style>
  <w:style w:type="character" w:customStyle="1" w:styleId="FooterChar">
    <w:name w:val="Footer Char"/>
    <w:basedOn w:val="DefaultParagraphFont"/>
    <w:link w:val="Footer"/>
    <w:uiPriority w:val="99"/>
    <w:rsid w:val="004B533C"/>
  </w:style>
  <w:style w:type="character" w:styleId="Hyperlink">
    <w:name w:val="Hyperlink"/>
    <w:basedOn w:val="DefaultParagraphFont"/>
    <w:uiPriority w:val="99"/>
    <w:unhideWhenUsed/>
    <w:rsid w:val="004B533C"/>
    <w:rPr>
      <w:color w:val="0000FF" w:themeColor="hyperlink"/>
      <w:u w:val="single"/>
    </w:rPr>
  </w:style>
  <w:style w:type="character" w:customStyle="1" w:styleId="Heading2Char">
    <w:name w:val="Heading 2 Char"/>
    <w:basedOn w:val="DefaultParagraphFont"/>
    <w:link w:val="Heading2"/>
    <w:rsid w:val="00623860"/>
    <w:rPr>
      <w:rFonts w:ascii="Arial Narrow" w:eastAsia="Times New Roman" w:hAnsi="Arial Narrow" w:cs="Times New Roman"/>
      <w:sz w:val="24"/>
      <w:szCs w:val="20"/>
      <w:lang w:val="en-GB" w:eastAsia="ar-SA"/>
    </w:rPr>
  </w:style>
  <w:style w:type="character" w:customStyle="1" w:styleId="Heading4Char">
    <w:name w:val="Heading 4 Char"/>
    <w:basedOn w:val="DefaultParagraphFont"/>
    <w:link w:val="Heading4"/>
    <w:uiPriority w:val="9"/>
    <w:rsid w:val="00F37EEB"/>
    <w:rPr>
      <w:rFonts w:asciiTheme="majorHAnsi" w:eastAsiaTheme="majorEastAsia" w:hAnsiTheme="majorHAnsi" w:cstheme="majorBidi"/>
      <w:b/>
      <w:bCs/>
      <w:i/>
      <w:iCs/>
      <w:color w:val="4F81BD" w:themeColor="accent1"/>
      <w:sz w:val="20"/>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16"/>
  </w:style>
  <w:style w:type="paragraph" w:styleId="Heading1">
    <w:name w:val="heading 1"/>
    <w:basedOn w:val="Normal"/>
    <w:next w:val="Normal"/>
    <w:link w:val="Heading1Char"/>
    <w:uiPriority w:val="9"/>
    <w:qFormat/>
    <w:rsid w:val="004408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23860"/>
    <w:pPr>
      <w:keepNext/>
      <w:tabs>
        <w:tab w:val="num" w:pos="0"/>
      </w:tabs>
      <w:suppressAutoHyphens/>
      <w:ind w:hanging="1"/>
      <w:jc w:val="center"/>
      <w:outlineLvl w:val="1"/>
    </w:pPr>
    <w:rPr>
      <w:rFonts w:ascii="Arial Narrow" w:eastAsia="Times New Roman" w:hAnsi="Arial Narrow" w:cs="Times New Roman"/>
      <w:sz w:val="24"/>
      <w:szCs w:val="20"/>
      <w:lang w:val="en-GB" w:eastAsia="ar-SA"/>
    </w:rPr>
  </w:style>
  <w:style w:type="paragraph" w:styleId="Heading4">
    <w:name w:val="heading 4"/>
    <w:basedOn w:val="Normal"/>
    <w:next w:val="Normal"/>
    <w:link w:val="Heading4Char"/>
    <w:uiPriority w:val="9"/>
    <w:unhideWhenUsed/>
    <w:qFormat/>
    <w:rsid w:val="00F37EEB"/>
    <w:pPr>
      <w:keepNext/>
      <w:keepLines/>
      <w:suppressAutoHyphens/>
      <w:spacing w:before="200"/>
      <w:outlineLvl w:val="3"/>
    </w:pPr>
    <w:rPr>
      <w:rFonts w:asciiTheme="majorHAnsi" w:eastAsiaTheme="majorEastAsia" w:hAnsiTheme="majorHAnsi" w:cstheme="majorBidi"/>
      <w:b/>
      <w:bCs/>
      <w:i/>
      <w:iCs/>
      <w:color w:val="4F81BD" w:themeColor="accent1"/>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81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40816"/>
  </w:style>
  <w:style w:type="paragraph" w:styleId="ListParagraph">
    <w:name w:val="List Paragraph"/>
    <w:basedOn w:val="Normal"/>
    <w:uiPriority w:val="34"/>
    <w:qFormat/>
    <w:rsid w:val="00440816"/>
    <w:pPr>
      <w:ind w:left="720"/>
      <w:contextualSpacing/>
    </w:pPr>
  </w:style>
  <w:style w:type="paragraph" w:styleId="BalloonText">
    <w:name w:val="Balloon Text"/>
    <w:basedOn w:val="Normal"/>
    <w:link w:val="BalloonTextChar"/>
    <w:uiPriority w:val="99"/>
    <w:semiHidden/>
    <w:unhideWhenUsed/>
    <w:rsid w:val="0019696D"/>
    <w:rPr>
      <w:rFonts w:ascii="Tahoma" w:hAnsi="Tahoma" w:cs="Tahoma"/>
      <w:sz w:val="16"/>
      <w:szCs w:val="16"/>
    </w:rPr>
  </w:style>
  <w:style w:type="character" w:customStyle="1" w:styleId="BalloonTextChar">
    <w:name w:val="Balloon Text Char"/>
    <w:basedOn w:val="DefaultParagraphFont"/>
    <w:link w:val="BalloonText"/>
    <w:uiPriority w:val="99"/>
    <w:semiHidden/>
    <w:rsid w:val="0019696D"/>
    <w:rPr>
      <w:rFonts w:ascii="Tahoma" w:hAnsi="Tahoma" w:cs="Tahoma"/>
      <w:sz w:val="16"/>
      <w:szCs w:val="16"/>
    </w:rPr>
  </w:style>
  <w:style w:type="table" w:styleId="TableGrid">
    <w:name w:val="Table Grid"/>
    <w:basedOn w:val="TableNormal"/>
    <w:uiPriority w:val="59"/>
    <w:rsid w:val="004B5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533C"/>
    <w:pPr>
      <w:tabs>
        <w:tab w:val="center" w:pos="4680"/>
        <w:tab w:val="right" w:pos="9360"/>
      </w:tabs>
    </w:pPr>
  </w:style>
  <w:style w:type="character" w:customStyle="1" w:styleId="HeaderChar">
    <w:name w:val="Header Char"/>
    <w:basedOn w:val="DefaultParagraphFont"/>
    <w:link w:val="Header"/>
    <w:uiPriority w:val="99"/>
    <w:rsid w:val="004B533C"/>
  </w:style>
  <w:style w:type="paragraph" w:styleId="Footer">
    <w:name w:val="footer"/>
    <w:basedOn w:val="Normal"/>
    <w:link w:val="FooterChar"/>
    <w:uiPriority w:val="99"/>
    <w:unhideWhenUsed/>
    <w:rsid w:val="004B533C"/>
    <w:pPr>
      <w:tabs>
        <w:tab w:val="center" w:pos="4680"/>
        <w:tab w:val="right" w:pos="9360"/>
      </w:tabs>
    </w:pPr>
  </w:style>
  <w:style w:type="character" w:customStyle="1" w:styleId="FooterChar">
    <w:name w:val="Footer Char"/>
    <w:basedOn w:val="DefaultParagraphFont"/>
    <w:link w:val="Footer"/>
    <w:uiPriority w:val="99"/>
    <w:rsid w:val="004B533C"/>
  </w:style>
  <w:style w:type="character" w:styleId="Hyperlink">
    <w:name w:val="Hyperlink"/>
    <w:basedOn w:val="DefaultParagraphFont"/>
    <w:uiPriority w:val="99"/>
    <w:unhideWhenUsed/>
    <w:rsid w:val="004B533C"/>
    <w:rPr>
      <w:color w:val="0000FF" w:themeColor="hyperlink"/>
      <w:u w:val="single"/>
    </w:rPr>
  </w:style>
  <w:style w:type="character" w:customStyle="1" w:styleId="Heading2Char">
    <w:name w:val="Heading 2 Char"/>
    <w:basedOn w:val="DefaultParagraphFont"/>
    <w:link w:val="Heading2"/>
    <w:rsid w:val="00623860"/>
    <w:rPr>
      <w:rFonts w:ascii="Arial Narrow" w:eastAsia="Times New Roman" w:hAnsi="Arial Narrow" w:cs="Times New Roman"/>
      <w:sz w:val="24"/>
      <w:szCs w:val="20"/>
      <w:lang w:val="en-GB" w:eastAsia="ar-SA"/>
    </w:rPr>
  </w:style>
  <w:style w:type="character" w:customStyle="1" w:styleId="Heading4Char">
    <w:name w:val="Heading 4 Char"/>
    <w:basedOn w:val="DefaultParagraphFont"/>
    <w:link w:val="Heading4"/>
    <w:uiPriority w:val="9"/>
    <w:rsid w:val="00F37EEB"/>
    <w:rPr>
      <w:rFonts w:asciiTheme="majorHAnsi" w:eastAsiaTheme="majorEastAsia" w:hAnsiTheme="majorHAnsi" w:cstheme="majorBidi"/>
      <w:b/>
      <w:bCs/>
      <w:i/>
      <w:iCs/>
      <w:color w:val="4F81BD" w:themeColor="accent1"/>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cademi.edu/689953/AkuntansidanAkuntabilitasPemerintahanDesa" TargetMode="External"/><Relationship Id="rId2" Type="http://schemas.openxmlformats.org/officeDocument/2006/relationships/numbering" Target="numbering.xml"/><Relationship Id="rId16" Type="http://schemas.openxmlformats.org/officeDocument/2006/relationships/hyperlink" Target="http://bukharistyle.blogspot.com/2012/01/sistem-pemerintahan%20des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ejournal.upi.edu/index.php/JRAK/articel/download/6598/4476%20di%20akses%20desember%202016" TargetMode="External"/><Relationship Id="rId10" Type="http://schemas.openxmlformats.org/officeDocument/2006/relationships/hyperlink" Target="mailto:Bhakriri91@yahoo.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revoldaiagusta@yahoo.co.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A8FD1-6DEA-4F72-B8C6-F3AAF4F3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cp:revision>
  <cp:lastPrinted>2020-08-30T09:53:00Z</cp:lastPrinted>
  <dcterms:created xsi:type="dcterms:W3CDTF">2021-05-01T06:46:00Z</dcterms:created>
  <dcterms:modified xsi:type="dcterms:W3CDTF">2021-05-01T06:46:00Z</dcterms:modified>
</cp:coreProperties>
</file>