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863" w:rsidRDefault="0005570B">
      <w:pPr>
        <w:pStyle w:val="BodyText"/>
        <w:tabs>
          <w:tab w:val="left" w:pos="6970"/>
        </w:tabs>
        <w:spacing w:before="68"/>
        <w:ind w:left="5365"/>
        <w:jc w:val="left"/>
      </w:pPr>
      <w:r>
        <w:rPr>
          <w:noProof/>
          <w:lang w:val="id-ID" w:eastAsia="id-ID"/>
        </w:rPr>
        <mc:AlternateContent>
          <mc:Choice Requires="wps">
            <w:drawing>
              <wp:anchor distT="0" distB="0" distL="0" distR="0" simplePos="0" relativeHeight="15729664" behindDoc="0" locked="0" layoutInCell="1" allowOverlap="1">
                <wp:simplePos x="0" y="0"/>
                <wp:positionH relativeFrom="page">
                  <wp:posOffset>1013460</wp:posOffset>
                </wp:positionH>
                <wp:positionV relativeFrom="paragraph">
                  <wp:posOffset>125095</wp:posOffset>
                </wp:positionV>
                <wp:extent cx="2667000" cy="523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523875"/>
                        </a:xfrm>
                        <a:prstGeom prst="rect">
                          <a:avLst/>
                        </a:prstGeom>
                        <a:solidFill>
                          <a:srgbClr val="FFC000"/>
                        </a:solidFill>
                        <a:ln w="12700">
                          <a:solidFill>
                            <a:srgbClr val="2C528F"/>
                          </a:solidFill>
                          <a:prstDash val="solid"/>
                        </a:ln>
                      </wps:spPr>
                      <wps:txbx>
                        <w:txbxContent>
                          <w:p w:rsidR="004C2863" w:rsidRDefault="0005570B">
                            <w:pPr>
                              <w:spacing w:before="86" w:line="290" w:lineRule="auto"/>
                              <w:ind w:left="16" w:right="118" w:firstLine="854"/>
                              <w:rPr>
                                <w:color w:val="000000"/>
                                <w:sz w:val="24"/>
                              </w:rPr>
                            </w:pPr>
                            <w:r>
                              <w:rPr>
                                <w:color w:val="000000"/>
                                <w:sz w:val="24"/>
                              </w:rPr>
                              <w:t xml:space="preserve">Jurnal Ilmiah Akuntansi </w:t>
                            </w:r>
                            <w:r>
                              <w:rPr>
                                <w:color w:val="000000"/>
                                <w:spacing w:val="-2"/>
                                <w:sz w:val="24"/>
                              </w:rPr>
                              <w:t>Ekonomi</w:t>
                            </w:r>
                            <w:r>
                              <w:rPr>
                                <w:color w:val="000000"/>
                                <w:spacing w:val="-20"/>
                                <w:sz w:val="24"/>
                              </w:rPr>
                              <w:t xml:space="preserve"> </w:t>
                            </w:r>
                            <w:r>
                              <w:rPr>
                                <w:color w:val="000000"/>
                                <w:spacing w:val="-2"/>
                                <w:sz w:val="24"/>
                              </w:rPr>
                              <w:t>Bisnis,</w:t>
                            </w:r>
                            <w:r>
                              <w:rPr>
                                <w:color w:val="000000"/>
                                <w:spacing w:val="-16"/>
                                <w:sz w:val="24"/>
                              </w:rPr>
                              <w:t xml:space="preserve"> </w:t>
                            </w:r>
                            <w:r>
                              <w:rPr>
                                <w:color w:val="000000"/>
                                <w:spacing w:val="-2"/>
                                <w:sz w:val="24"/>
                              </w:rPr>
                              <w:t>Manajemen</w:t>
                            </w:r>
                            <w:r>
                              <w:rPr>
                                <w:color w:val="000000"/>
                                <w:spacing w:val="-15"/>
                                <w:sz w:val="24"/>
                              </w:rPr>
                              <w:t xml:space="preserve"> </w:t>
                            </w:r>
                            <w:r>
                              <w:rPr>
                                <w:color w:val="000000"/>
                                <w:spacing w:val="-2"/>
                                <w:sz w:val="24"/>
                              </w:rPr>
                              <w:t>Akuntansi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79.8pt;margin-top:9.85pt;width:210pt;height:41.2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" fillcolor="#ffc000" strokecolor="#2c528f" strokeweight="1pt">
                <v:path arrowok="t"/>
                <v:textbox inset="0,0,0,0">
                  <w:txbxContent>
                    <w:p w:rsidR="004C2863" w:rsidRDefault="0005570B">
                      <w:pPr>
                        <w:spacing w:before="86" w:line="290" w:lineRule="auto"/>
                        <w:ind w:left="16" w:right="118" w:firstLine="854"/>
                        <w:rPr>
                          <w:color w:val="000000"/>
                          <w:sz w:val="24"/>
                        </w:rPr>
                      </w:pPr>
                      <w:r>
                        <w:rPr>
                          <w:color w:val="000000"/>
                          <w:sz w:val="24"/>
                        </w:rPr>
                        <w:t xml:space="preserve">Jurnal Ilmiah Akuntansi </w:t>
                      </w:r>
                      <w:r>
                        <w:rPr>
                          <w:color w:val="000000"/>
                          <w:spacing w:val="-2"/>
                          <w:sz w:val="24"/>
                        </w:rPr>
                        <w:t>Ekonomi</w:t>
                      </w:r>
                      <w:r>
                        <w:rPr>
                          <w:color w:val="000000"/>
                          <w:spacing w:val="-20"/>
                          <w:sz w:val="24"/>
                        </w:rPr>
                        <w:t xml:space="preserve"> </w:t>
                      </w:r>
                      <w:r>
                        <w:rPr>
                          <w:color w:val="000000"/>
                          <w:spacing w:val="-2"/>
                          <w:sz w:val="24"/>
                        </w:rPr>
                        <w:t>Bisnis,</w:t>
                      </w:r>
                      <w:r>
                        <w:rPr>
                          <w:color w:val="000000"/>
                          <w:spacing w:val="-16"/>
                          <w:sz w:val="24"/>
                        </w:rPr>
                        <w:t xml:space="preserve"> </w:t>
                      </w:r>
                      <w:r>
                        <w:rPr>
                          <w:color w:val="000000"/>
                          <w:spacing w:val="-2"/>
                          <w:sz w:val="24"/>
                        </w:rPr>
                        <w:t>Manajemen</w:t>
                      </w:r>
                      <w:r>
                        <w:rPr>
                          <w:color w:val="000000"/>
                          <w:spacing w:val="-15"/>
                          <w:sz w:val="24"/>
                        </w:rPr>
                        <w:t xml:space="preserve"> </w:t>
                      </w:r>
                      <w:r>
                        <w:rPr>
                          <w:color w:val="000000"/>
                          <w:spacing w:val="-2"/>
                          <w:sz w:val="24"/>
                        </w:rPr>
                        <w:t>Akuntansi</w:t>
                      </w:r>
                    </w:p>
                  </w:txbxContent>
                </v:textbox>
                <w10:wrap anchorx="page"/>
              </v:shape>
            </w:pict>
          </mc:Fallback>
        </mc:AlternateContent>
      </w:r>
      <w:r>
        <w:rPr>
          <w:rFonts w:ascii="Times New Roman"/>
          <w:spacing w:val="-5"/>
          <w:sz w:val="24"/>
        </w:rPr>
        <w:t>``</w:t>
      </w:r>
      <w:r>
        <w:rPr>
          <w:rFonts w:ascii="Times New Roman"/>
          <w:sz w:val="24"/>
          <w:lang w:val="id-ID"/>
        </w:rPr>
        <w:t xml:space="preserve">                           </w:t>
      </w:r>
      <w:r>
        <w:rPr>
          <w:spacing w:val="-8"/>
        </w:rPr>
        <w:t>E-ISSN:</w:t>
      </w:r>
      <w:r>
        <w:rPr>
          <w:spacing w:val="11"/>
        </w:rPr>
        <w:t xml:space="preserve"> </w:t>
      </w:r>
      <w:r>
        <w:rPr>
          <w:spacing w:val="-8"/>
        </w:rPr>
        <w:t>2746-5926</w:t>
      </w:r>
    </w:p>
    <w:p w:rsidR="004C2863" w:rsidRDefault="0005570B" w:rsidP="0005570B">
      <w:pPr>
        <w:pStyle w:val="BodyText"/>
        <w:spacing w:before="45"/>
        <w:ind w:left="0" w:right="261"/>
        <w:jc w:val="center"/>
      </w:pPr>
      <w:r>
        <w:rPr>
          <w:spacing w:val="-4"/>
          <w:lang w:val="id-ID"/>
        </w:rPr>
        <w:t xml:space="preserve">                                                                                                                        </w:t>
      </w:r>
      <w:r>
        <w:rPr>
          <w:spacing w:val="-4"/>
        </w:rPr>
        <w:t>P</w:t>
      </w:r>
      <w:r>
        <w:rPr>
          <w:spacing w:val="-4"/>
        </w:rPr>
        <w:t>-ISSN:</w:t>
      </w:r>
      <w:r>
        <w:rPr>
          <w:spacing w:val="-13"/>
        </w:rPr>
        <w:t xml:space="preserve"> </w:t>
      </w:r>
      <w:r>
        <w:rPr>
          <w:spacing w:val="-4"/>
        </w:rPr>
        <w:t>2621-</w:t>
      </w:r>
      <w:r>
        <w:rPr>
          <w:spacing w:val="24"/>
        </w:rPr>
        <w:t xml:space="preserve"> </w:t>
      </w:r>
      <w:r>
        <w:rPr>
          <w:spacing w:val="-4"/>
        </w:rPr>
        <w:t>0479</w:t>
      </w:r>
    </w:p>
    <w:p w:rsidR="004C2863" w:rsidRDefault="0005570B" w:rsidP="0005570B">
      <w:pPr>
        <w:pStyle w:val="BodyText"/>
        <w:spacing w:before="1"/>
        <w:ind w:left="4820" w:right="261" w:hanging="142"/>
        <w:jc w:val="left"/>
      </w:pPr>
      <w:r>
        <w:rPr>
          <w:lang w:val="id-ID"/>
        </w:rPr>
        <w:t xml:space="preserve">                                   </w:t>
      </w:r>
      <w:r>
        <w:t>Volume</w:t>
      </w:r>
      <w:r>
        <w:rPr>
          <w:spacing w:val="-18"/>
        </w:rPr>
        <w:t xml:space="preserve"> </w:t>
      </w:r>
      <w:r>
        <w:rPr>
          <w:lang w:val="id-ID"/>
        </w:rPr>
        <w:t>9</w:t>
      </w:r>
      <w:r>
        <w:rPr>
          <w:spacing w:val="-33"/>
        </w:rPr>
        <w:t xml:space="preserve"> </w:t>
      </w:r>
      <w:r>
        <w:t>No.</w:t>
      </w:r>
      <w:r>
        <w:rPr>
          <w:spacing w:val="-32"/>
        </w:rPr>
        <w:t xml:space="preserve"> </w:t>
      </w:r>
      <w:r>
        <w:rPr>
          <w:lang w:val="id-ID"/>
        </w:rPr>
        <w:t>1</w:t>
      </w:r>
      <w:r>
        <w:rPr>
          <w:spacing w:val="-33"/>
        </w:rPr>
        <w:t xml:space="preserve"> </w:t>
      </w:r>
      <w:r>
        <w:t>(2025</w:t>
      </w:r>
      <w:r>
        <w:t xml:space="preserve">) </w:t>
      </w:r>
      <w:r>
        <w:rPr>
          <w:lang w:val="id-ID"/>
        </w:rPr>
        <w:t xml:space="preserve">        </w:t>
      </w:r>
      <w:hyperlink r:id="rId6">
        <w:r>
          <w:rPr>
            <w:color w:val="0000FF"/>
            <w:spacing w:val="-2"/>
            <w:u w:val="single" w:color="0000FF"/>
          </w:rPr>
          <w:t>https://jurnal.stie</w:t>
        </w:r>
      </w:hyperlink>
      <w:r>
        <w:rPr>
          <w:color w:val="0000FF"/>
          <w:spacing w:val="-14"/>
        </w:rPr>
        <w:t xml:space="preserve"> </w:t>
      </w:r>
      <w:r>
        <w:rPr>
          <w:spacing w:val="-2"/>
        </w:rPr>
        <w:t>lpi.ac.id/index.php/neraca</w:t>
      </w:r>
    </w:p>
    <w:p w:rsidR="004C2863" w:rsidRDefault="004C2863">
      <w:pPr>
        <w:pStyle w:val="BodyText"/>
        <w:spacing w:before="1"/>
        <w:ind w:left="0"/>
        <w:jc w:val="left"/>
        <w:rPr>
          <w:sz w:val="24"/>
        </w:rPr>
      </w:pPr>
    </w:p>
    <w:p w:rsidR="0005570B" w:rsidRPr="00F3544F" w:rsidRDefault="0005570B" w:rsidP="0005570B">
      <w:pPr>
        <w:pStyle w:val="Title"/>
        <w:tabs>
          <w:tab w:val="left" w:pos="-5400"/>
          <w:tab w:val="left" w:pos="-3330"/>
        </w:tabs>
      </w:pPr>
      <w:r w:rsidRPr="00F3544F">
        <w:t>Upaya Meningkatkan Kinerja Keuangan Umkm Melalui Penerapan Digitalisasi Akuntansi</w:t>
      </w:r>
    </w:p>
    <w:p w:rsidR="004C2863" w:rsidRDefault="004C2863">
      <w:pPr>
        <w:pStyle w:val="BodyText"/>
        <w:spacing w:before="43"/>
        <w:ind w:left="0"/>
        <w:jc w:val="left"/>
        <w:rPr>
          <w:rFonts w:ascii="Arial"/>
          <w:b/>
          <w:sz w:val="24"/>
        </w:rPr>
      </w:pPr>
    </w:p>
    <w:p w:rsidR="0005570B" w:rsidRPr="0005570B" w:rsidRDefault="0005570B" w:rsidP="0005570B">
      <w:pPr>
        <w:jc w:val="center"/>
        <w:rPr>
          <w:rFonts w:ascii="Arial" w:hAnsi="Arial" w:cs="Arial"/>
        </w:rPr>
      </w:pPr>
      <w:r w:rsidRPr="0005570B">
        <w:rPr>
          <w:rFonts w:ascii="Arial" w:hAnsi="Arial" w:cs="Arial"/>
          <w:b/>
        </w:rPr>
        <w:t>A. Muh. Anzhari</w:t>
      </w:r>
    </w:p>
    <w:p w:rsidR="0005570B" w:rsidRPr="0005570B" w:rsidRDefault="0005570B" w:rsidP="0005570B">
      <w:pPr>
        <w:jc w:val="center"/>
        <w:rPr>
          <w:rFonts w:ascii="Arial" w:hAnsi="Arial" w:cs="Arial"/>
          <w:lang w:val="id-ID"/>
        </w:rPr>
      </w:pPr>
      <w:r>
        <w:rPr>
          <w:rFonts w:ascii="Arial" w:hAnsi="Arial" w:cs="Arial"/>
          <w:lang w:val="id-ID"/>
        </w:rPr>
        <w:t xml:space="preserve">Sekolah Tinggi Ilmu Ekonomi –LPI </w:t>
      </w:r>
    </w:p>
    <w:p w:rsidR="0005570B" w:rsidRPr="0005570B" w:rsidRDefault="0005570B" w:rsidP="0005570B">
      <w:pPr>
        <w:jc w:val="center"/>
        <w:rPr>
          <w:rFonts w:ascii="Arial" w:hAnsi="Arial" w:cs="Arial"/>
        </w:rPr>
      </w:pPr>
      <w:proofErr w:type="gramStart"/>
      <w:r w:rsidRPr="0005570B">
        <w:rPr>
          <w:rFonts w:ascii="Arial" w:hAnsi="Arial" w:cs="Arial"/>
        </w:rPr>
        <w:t>email</w:t>
      </w:r>
      <w:proofErr w:type="gramEnd"/>
      <w:r w:rsidRPr="0005570B">
        <w:rPr>
          <w:rFonts w:ascii="Arial" w:hAnsi="Arial" w:cs="Arial"/>
        </w:rPr>
        <w:t xml:space="preserve">: </w:t>
      </w:r>
      <w:r w:rsidRPr="0005570B">
        <w:rPr>
          <w:rFonts w:ascii="Arial" w:hAnsi="Arial" w:cs="Arial"/>
          <w:color w:val="1155CC"/>
          <w:u w:val="single"/>
        </w:rPr>
        <w:t>anzhari@stie-lpi.ac.id</w:t>
      </w:r>
    </w:p>
    <w:p w:rsidR="0005570B" w:rsidRPr="0005570B" w:rsidRDefault="0005570B" w:rsidP="0005570B">
      <w:pPr>
        <w:tabs>
          <w:tab w:val="left" w:pos="3957"/>
          <w:tab w:val="left" w:pos="9007"/>
        </w:tabs>
        <w:spacing w:before="133"/>
        <w:ind w:right="157"/>
        <w:jc w:val="center"/>
        <w:rPr>
          <w:rFonts w:ascii="Arial"/>
          <w:b/>
          <w:color w:val="000000" w:themeColor="text1"/>
          <w:sz w:val="20"/>
          <w:lang w:val="id-ID"/>
        </w:rPr>
      </w:pPr>
      <w:r w:rsidRPr="0005570B">
        <w:rPr>
          <w:rFonts w:ascii="Arial"/>
          <w:b/>
          <w:color w:val="000000" w:themeColor="text1"/>
          <w:sz w:val="20"/>
          <w:u w:val="single"/>
        </w:rPr>
        <w:tab/>
      </w:r>
      <w:r w:rsidRPr="0005570B">
        <w:rPr>
          <w:rFonts w:ascii="Arial"/>
          <w:b/>
          <w:color w:val="000000" w:themeColor="text1"/>
          <w:sz w:val="20"/>
          <w:u w:val="single"/>
        </w:rPr>
        <w:tab/>
      </w:r>
    </w:p>
    <w:p w:rsidR="004C2863" w:rsidRPr="0005570B" w:rsidRDefault="0005570B">
      <w:pPr>
        <w:tabs>
          <w:tab w:val="left" w:pos="3957"/>
          <w:tab w:val="left" w:pos="9007"/>
        </w:tabs>
        <w:spacing w:before="133"/>
        <w:ind w:right="157"/>
        <w:jc w:val="center"/>
        <w:rPr>
          <w:rFonts w:ascii="Arial"/>
          <w:b/>
          <w:color w:val="000000" w:themeColor="text1"/>
          <w:sz w:val="20"/>
        </w:rPr>
      </w:pPr>
      <w:r w:rsidRPr="0005570B">
        <w:rPr>
          <w:rFonts w:ascii="Arial"/>
          <w:b/>
          <w:color w:val="000000" w:themeColor="text1"/>
          <w:sz w:val="20"/>
          <w:u w:val="single"/>
        </w:rPr>
        <w:tab/>
      </w:r>
      <w:r w:rsidRPr="0005570B">
        <w:rPr>
          <w:rFonts w:ascii="Arial"/>
          <w:b/>
          <w:color w:val="000000" w:themeColor="text1"/>
          <w:spacing w:val="-2"/>
          <w:sz w:val="20"/>
          <w:u w:val="single"/>
        </w:rPr>
        <w:t>ABSTRACK</w:t>
      </w:r>
      <w:r w:rsidRPr="0005570B">
        <w:rPr>
          <w:rFonts w:ascii="Arial"/>
          <w:b/>
          <w:color w:val="000000" w:themeColor="text1"/>
          <w:sz w:val="20"/>
          <w:u w:val="single"/>
        </w:rPr>
        <w:tab/>
      </w:r>
    </w:p>
    <w:p w:rsidR="004C2863" w:rsidRDefault="004C2863">
      <w:pPr>
        <w:pStyle w:val="BodyText"/>
        <w:spacing w:before="22"/>
        <w:ind w:left="0"/>
        <w:jc w:val="left"/>
        <w:rPr>
          <w:rFonts w:ascii="Arial"/>
          <w:b/>
          <w:sz w:val="20"/>
        </w:rPr>
      </w:pPr>
    </w:p>
    <w:p w:rsidR="0005570B" w:rsidRPr="00DA5CCD" w:rsidRDefault="0005570B" w:rsidP="0005570B">
      <w:pPr>
        <w:ind w:firstLine="426"/>
        <w:jc w:val="both"/>
        <w:rPr>
          <w:rFonts w:ascii="Arial" w:hAnsi="Arial" w:cs="Arial"/>
          <w:i/>
        </w:rPr>
      </w:pPr>
      <w:r w:rsidRPr="00DA5CCD">
        <w:rPr>
          <w:rFonts w:ascii="Arial" w:hAnsi="Arial" w:cs="Arial"/>
          <w:i/>
        </w:rPr>
        <w:t>This study aims to examine and assess the contribution of accounting digitalization to improving the financial performance of micro, small, and medium enterprises (MSMEs). Amidst the rapid development of the digital era, MSMEs face various challenges in optimally managing financial reports to support strategic decision-making. The implementation of accounting digitalization is one solution by increasing efficiency in transaction recording, facilitating data access, and improving the accuracy of financial reports.</w:t>
      </w:r>
    </w:p>
    <w:p w:rsidR="0005570B" w:rsidRPr="00DA5CCD" w:rsidRDefault="0005570B" w:rsidP="0005570B">
      <w:pPr>
        <w:ind w:firstLine="426"/>
        <w:jc w:val="both"/>
        <w:rPr>
          <w:rFonts w:ascii="Arial" w:hAnsi="Arial" w:cs="Arial"/>
          <w:i/>
        </w:rPr>
      </w:pPr>
      <w:r w:rsidRPr="00DA5CCD">
        <w:rPr>
          <w:rFonts w:ascii="Arial" w:hAnsi="Arial" w:cs="Arial"/>
          <w:i/>
        </w:rPr>
        <w:t>This study used a quantitative approach, collecting data through a survey of 100 MSMEs from various business sectors. In-depth interviews were also conducted to obtain a more comprehensive qualitative perspective. The results indicate that the use of digital accounting technology, such as cloud-based financial applications, can significantly improve operational efficiency and financial transparency.</w:t>
      </w:r>
    </w:p>
    <w:p w:rsidR="0005570B" w:rsidRPr="00DA5CCD" w:rsidRDefault="0005570B" w:rsidP="0005570B">
      <w:pPr>
        <w:ind w:firstLine="426"/>
        <w:jc w:val="both"/>
        <w:rPr>
          <w:rFonts w:ascii="Arial" w:hAnsi="Arial" w:cs="Arial"/>
          <w:i/>
        </w:rPr>
      </w:pPr>
      <w:r w:rsidRPr="00DA5CCD">
        <w:rPr>
          <w:rFonts w:ascii="Arial" w:hAnsi="Arial" w:cs="Arial"/>
          <w:i/>
        </w:rPr>
        <w:t>MSMEs that have adopted digital accounting systems have experienced an average 20% increase in net profit compared to MSMEs still using conventional methods. The research findings also identified that the main obstacles to implementing digitalization are low levels of technological literacy and high initial implementation costs.</w:t>
      </w:r>
    </w:p>
    <w:p w:rsidR="0005570B" w:rsidRDefault="0005570B" w:rsidP="0005570B">
      <w:pPr>
        <w:ind w:firstLine="426"/>
        <w:jc w:val="both"/>
        <w:rPr>
          <w:rFonts w:ascii="Arial" w:hAnsi="Arial" w:cs="Arial"/>
          <w:i/>
          <w:lang w:val="id-ID"/>
        </w:rPr>
      </w:pPr>
      <w:r w:rsidRPr="00DA5CCD">
        <w:rPr>
          <w:rFonts w:ascii="Arial" w:hAnsi="Arial" w:cs="Arial"/>
          <w:i/>
        </w:rPr>
        <w:t>Based on these results, this study recommends training and improving digital literacy for MSMEs, as well as incentives from the government and financial institutions to encourage digital transformation. With the effective implementation of accounting digitalization, MSMEs have a greater opportunity to survive and thrive in the face of global competition.</w:t>
      </w:r>
    </w:p>
    <w:p w:rsidR="0005570B" w:rsidRPr="0005570B" w:rsidRDefault="0005570B" w:rsidP="0005570B">
      <w:pPr>
        <w:ind w:firstLine="426"/>
        <w:jc w:val="both"/>
        <w:rPr>
          <w:rFonts w:ascii="Arial" w:hAnsi="Arial" w:cs="Arial"/>
          <w:lang w:val="id-ID"/>
        </w:rPr>
      </w:pPr>
    </w:p>
    <w:p w:rsidR="0005570B" w:rsidRDefault="0005570B" w:rsidP="0005570B">
      <w:pPr>
        <w:spacing w:after="120"/>
        <w:ind w:left="1134" w:hanging="1134"/>
        <w:rPr>
          <w:rFonts w:ascii="Arial" w:hAnsi="Arial" w:cs="Arial"/>
          <w:i/>
          <w:lang w:val="id-ID"/>
        </w:rPr>
      </w:pPr>
      <w:r w:rsidRPr="00A92E7B">
        <w:rPr>
          <w:rFonts w:ascii="Arial" w:hAnsi="Arial" w:cs="Arial"/>
          <w:b/>
          <w:i/>
        </w:rPr>
        <w:t xml:space="preserve">Keywords: </w:t>
      </w:r>
      <w:r w:rsidRPr="00DA5CCD">
        <w:rPr>
          <w:rFonts w:ascii="Arial" w:hAnsi="Arial" w:cs="Arial"/>
          <w:i/>
        </w:rPr>
        <w:t>Accounting Digitization, Financial Performance, M</w:t>
      </w:r>
      <w:r>
        <w:rPr>
          <w:rFonts w:ascii="Arial" w:hAnsi="Arial" w:cs="Arial"/>
          <w:i/>
        </w:rPr>
        <w:t>SME</w:t>
      </w:r>
      <w:r w:rsidRPr="00DA5CCD">
        <w:rPr>
          <w:rFonts w:ascii="Arial" w:hAnsi="Arial" w:cs="Arial"/>
          <w:i/>
        </w:rPr>
        <w:t>s, Operational Efficiency, Financial Technology</w:t>
      </w:r>
    </w:p>
    <w:p w:rsidR="0005570B" w:rsidRPr="000E05A1" w:rsidRDefault="0005570B" w:rsidP="0005570B">
      <w:pPr>
        <w:spacing w:after="120"/>
        <w:jc w:val="center"/>
        <w:rPr>
          <w:rFonts w:ascii="Arial" w:hAnsi="Arial" w:cs="Arial"/>
        </w:rPr>
      </w:pPr>
      <w:r w:rsidRPr="000E05A1">
        <w:rPr>
          <w:rFonts w:ascii="Arial" w:hAnsi="Arial" w:cs="Arial"/>
          <w:b/>
          <w:shd w:val="clear" w:color="auto" w:fill="F4CCCC"/>
        </w:rPr>
        <w:t>ABSTRAK</w:t>
      </w:r>
    </w:p>
    <w:p w:rsidR="0005570B" w:rsidRPr="00DA5CCD" w:rsidRDefault="0005570B" w:rsidP="0005570B">
      <w:pPr>
        <w:spacing w:before="8" w:line="240" w:lineRule="exact"/>
        <w:ind w:firstLine="567"/>
        <w:jc w:val="both"/>
        <w:rPr>
          <w:rFonts w:ascii="Arial" w:hAnsi="Arial" w:cs="Arial"/>
          <w:iCs/>
        </w:rPr>
      </w:pPr>
      <w:bookmarkStart w:id="0" w:name="_gjdgxs" w:colFirst="0" w:colLast="0"/>
      <w:bookmarkEnd w:id="0"/>
      <w:proofErr w:type="gramStart"/>
      <w:r w:rsidRPr="00DA5CCD">
        <w:rPr>
          <w:rFonts w:ascii="Arial" w:hAnsi="Arial" w:cs="Arial"/>
          <w:iCs/>
        </w:rPr>
        <w:t>Penelitian ini bertujuan untuk mengkaji dan menilai kontribusi digitalisasi akuntansi dalam meningkatkan kinerja keuangan usaha mikro, kecil, dan menengah (UMKM).</w:t>
      </w:r>
      <w:proofErr w:type="gramEnd"/>
      <w:r w:rsidRPr="00DA5CCD">
        <w:rPr>
          <w:rFonts w:ascii="Arial" w:hAnsi="Arial" w:cs="Arial"/>
          <w:iCs/>
        </w:rPr>
        <w:t xml:space="preserve"> </w:t>
      </w:r>
      <w:proofErr w:type="gramStart"/>
      <w:r w:rsidRPr="00DA5CCD">
        <w:rPr>
          <w:rFonts w:ascii="Arial" w:hAnsi="Arial" w:cs="Arial"/>
          <w:iCs/>
        </w:rPr>
        <w:t>Di tengah perkembangan era digital yang sangat pesat, UMKM dihadapkan pada berbagai tantangan dalam mengelola laporan keuangan secara optimal guna mendukung pengambilan keputusan yang bersifat strategis.</w:t>
      </w:r>
      <w:proofErr w:type="gramEnd"/>
      <w:r w:rsidRPr="00DA5CCD">
        <w:rPr>
          <w:rFonts w:ascii="Arial" w:hAnsi="Arial" w:cs="Arial"/>
          <w:iCs/>
        </w:rPr>
        <w:t xml:space="preserve"> </w:t>
      </w:r>
      <w:proofErr w:type="gramStart"/>
      <w:r w:rsidRPr="00DA5CCD">
        <w:rPr>
          <w:rFonts w:ascii="Arial" w:hAnsi="Arial" w:cs="Arial"/>
          <w:iCs/>
        </w:rPr>
        <w:t>Penerapan digitalisasi akuntansi menjadi salah satu solusi melalui peningkatan efisiensi dalam pencatatan transaksi, kemudahan dalam mengakses data, serta peningkatan ketepatan laporan keuangan.</w:t>
      </w:r>
      <w:proofErr w:type="gramEnd"/>
    </w:p>
    <w:p w:rsidR="0005570B" w:rsidRPr="00DA5CCD" w:rsidRDefault="0005570B" w:rsidP="0005570B">
      <w:pPr>
        <w:spacing w:before="8" w:line="240" w:lineRule="exact"/>
        <w:ind w:firstLine="567"/>
        <w:jc w:val="both"/>
        <w:rPr>
          <w:rFonts w:ascii="Arial" w:hAnsi="Arial" w:cs="Arial"/>
          <w:iCs/>
        </w:rPr>
      </w:pPr>
      <w:proofErr w:type="gramStart"/>
      <w:r w:rsidRPr="00DA5CCD">
        <w:rPr>
          <w:rFonts w:ascii="Arial" w:hAnsi="Arial" w:cs="Arial"/>
          <w:iCs/>
        </w:rPr>
        <w:t>Penelitian ini menggunakan pendekatan kuantitatif dengan teknik pengumpulan data berupa survei terhadap 100 pelaku UMKM dari berbagai sektor usaha.</w:t>
      </w:r>
      <w:proofErr w:type="gramEnd"/>
      <w:r w:rsidRPr="00DA5CCD">
        <w:rPr>
          <w:rFonts w:ascii="Arial" w:hAnsi="Arial" w:cs="Arial"/>
          <w:iCs/>
        </w:rPr>
        <w:t xml:space="preserve"> </w:t>
      </w:r>
      <w:proofErr w:type="gramStart"/>
      <w:r w:rsidRPr="00DA5CCD">
        <w:rPr>
          <w:rFonts w:ascii="Arial" w:hAnsi="Arial" w:cs="Arial"/>
          <w:iCs/>
        </w:rPr>
        <w:t>Selain itu, wawancara mendalam juga dilakukan untuk memperoleh sudut pandang kualitatif yang lebih komprehensif.</w:t>
      </w:r>
      <w:proofErr w:type="gramEnd"/>
      <w:r w:rsidRPr="00DA5CCD">
        <w:rPr>
          <w:rFonts w:ascii="Arial" w:hAnsi="Arial" w:cs="Arial"/>
          <w:iCs/>
        </w:rPr>
        <w:t xml:space="preserve"> </w:t>
      </w:r>
      <w:proofErr w:type="gramStart"/>
      <w:r w:rsidRPr="00DA5CCD">
        <w:rPr>
          <w:rFonts w:ascii="Arial" w:hAnsi="Arial" w:cs="Arial"/>
          <w:iCs/>
        </w:rPr>
        <w:t>Hasil penelitian menunjukkan bahwa penggunaan teknologi akuntansi digital, seperti aplikasi keuangan berbasis cloud, mampu meningkatkan efisiensi operasional dan transparansi keuangan secara signifikan.</w:t>
      </w:r>
      <w:proofErr w:type="gramEnd"/>
    </w:p>
    <w:p w:rsidR="0005570B" w:rsidRPr="00DA5CCD" w:rsidRDefault="0005570B" w:rsidP="0005570B">
      <w:pPr>
        <w:spacing w:before="8" w:line="240" w:lineRule="exact"/>
        <w:ind w:firstLine="567"/>
        <w:jc w:val="both"/>
        <w:rPr>
          <w:rFonts w:ascii="Arial" w:hAnsi="Arial" w:cs="Arial"/>
          <w:iCs/>
        </w:rPr>
      </w:pPr>
      <w:proofErr w:type="gramStart"/>
      <w:r w:rsidRPr="00DA5CCD">
        <w:rPr>
          <w:rFonts w:ascii="Arial" w:hAnsi="Arial" w:cs="Arial"/>
          <w:iCs/>
        </w:rPr>
        <w:t>UMKM yang telah mengadopsi sistem akuntansi digital mengalami peningkatan rata-</w:t>
      </w:r>
      <w:r w:rsidRPr="00DA5CCD">
        <w:rPr>
          <w:rFonts w:ascii="Arial" w:hAnsi="Arial" w:cs="Arial"/>
          <w:iCs/>
        </w:rPr>
        <w:lastRenderedPageBreak/>
        <w:t>rata laba bersih sebesar 20% dibandingkan dengan UMKM yang masih menggunakan metode konvensional.</w:t>
      </w:r>
      <w:proofErr w:type="gramEnd"/>
      <w:r w:rsidRPr="00DA5CCD">
        <w:rPr>
          <w:rFonts w:ascii="Arial" w:hAnsi="Arial" w:cs="Arial"/>
          <w:iCs/>
        </w:rPr>
        <w:t xml:space="preserve"> </w:t>
      </w:r>
      <w:proofErr w:type="gramStart"/>
      <w:r w:rsidRPr="00DA5CCD">
        <w:rPr>
          <w:rFonts w:ascii="Arial" w:hAnsi="Arial" w:cs="Arial"/>
          <w:iCs/>
        </w:rPr>
        <w:t>Temuan penelitian juga mengidentifikasi bahwa kendala utama dalam penerapan digitalisasi adalah rendahnya tingkat literasi teknologi serta tingginya biaya awal implementasi.</w:t>
      </w:r>
      <w:proofErr w:type="gramEnd"/>
    </w:p>
    <w:p w:rsidR="0005570B" w:rsidRPr="00DA5CCD" w:rsidRDefault="0005570B" w:rsidP="0005570B">
      <w:pPr>
        <w:spacing w:before="8" w:line="240" w:lineRule="exact"/>
        <w:ind w:firstLine="567"/>
        <w:jc w:val="both"/>
        <w:rPr>
          <w:rFonts w:ascii="Arial" w:hAnsi="Arial" w:cs="Arial"/>
          <w:iCs/>
        </w:rPr>
      </w:pPr>
      <w:r w:rsidRPr="00DA5CCD">
        <w:rPr>
          <w:rFonts w:ascii="Arial" w:hAnsi="Arial" w:cs="Arial"/>
          <w:iCs/>
        </w:rPr>
        <w:t xml:space="preserve">Berdasarkan hasil tersebut, penelitian ini merekomendasikan perlunya pelatihan dan peningkatan literasi digital bagi pelaku UMKM, serta dukungan berupa insentif dari pemerintah maupun lembaga keuangan untuk mendorong proses transformasi digital. </w:t>
      </w:r>
      <w:proofErr w:type="gramStart"/>
      <w:r w:rsidRPr="00DA5CCD">
        <w:rPr>
          <w:rFonts w:ascii="Arial" w:hAnsi="Arial" w:cs="Arial"/>
          <w:iCs/>
        </w:rPr>
        <w:t>Dengan penerapan digitalisasi akuntansi yang efektif, UMKM memiliki peluang yang lebih besar untuk bertahan sekaligus berkembang dalam menghadapi persaingan di tingkat global.</w:t>
      </w:r>
      <w:proofErr w:type="gramEnd"/>
    </w:p>
    <w:p w:rsidR="0005570B" w:rsidRPr="00DA5CCD" w:rsidRDefault="0005570B" w:rsidP="0005570B">
      <w:pPr>
        <w:spacing w:before="8" w:line="240" w:lineRule="exact"/>
        <w:ind w:firstLine="567"/>
        <w:rPr>
          <w:rFonts w:ascii="Arial" w:hAnsi="Arial" w:cs="Arial"/>
          <w:iCs/>
        </w:rPr>
      </w:pPr>
    </w:p>
    <w:p w:rsidR="0005570B" w:rsidRDefault="0005570B" w:rsidP="0005570B">
      <w:pPr>
        <w:spacing w:before="8" w:line="240" w:lineRule="exact"/>
        <w:ind w:left="1276" w:hanging="1276"/>
        <w:rPr>
          <w:rFonts w:ascii="Arial" w:hAnsi="Arial" w:cs="Arial"/>
          <w:lang w:val="id-ID"/>
        </w:rPr>
      </w:pPr>
      <w:r w:rsidRPr="00CA5030">
        <w:rPr>
          <w:rFonts w:ascii="Arial" w:hAnsi="Arial" w:cs="Arial"/>
          <w:b/>
        </w:rPr>
        <w:t xml:space="preserve">Kata Kunci: </w:t>
      </w:r>
      <w:r>
        <w:rPr>
          <w:rFonts w:ascii="Arial" w:hAnsi="Arial" w:cs="Arial"/>
          <w:bCs/>
        </w:rPr>
        <w:t>D</w:t>
      </w:r>
      <w:r w:rsidRPr="00DA5CCD">
        <w:rPr>
          <w:rFonts w:ascii="Arial" w:hAnsi="Arial" w:cs="Arial"/>
        </w:rPr>
        <w:t>igitalisasi Akuntansi, Kinerja Keuangan, UMKM, Efisiensi</w:t>
      </w:r>
      <w:r>
        <w:rPr>
          <w:rFonts w:ascii="Arial" w:hAnsi="Arial" w:cs="Arial"/>
        </w:rPr>
        <w:t xml:space="preserve"> Operasional, Teknologi Keuanga</w:t>
      </w:r>
      <w:r>
        <w:rPr>
          <w:rFonts w:ascii="Arial" w:hAnsi="Arial" w:cs="Arial"/>
          <w:lang w:val="id-ID"/>
        </w:rPr>
        <w:t>n</w:t>
      </w:r>
    </w:p>
    <w:p w:rsidR="0005570B" w:rsidRPr="0005570B" w:rsidRDefault="0005570B" w:rsidP="0005570B">
      <w:pPr>
        <w:spacing w:before="8" w:line="240" w:lineRule="exact"/>
        <w:ind w:left="1276" w:hanging="1276"/>
        <w:rPr>
          <w:rFonts w:ascii="Arial" w:hAnsi="Arial" w:cs="Arial"/>
          <w:sz w:val="24"/>
          <w:szCs w:val="24"/>
          <w:lang w:val="id-ID"/>
        </w:rPr>
      </w:pPr>
      <w:r>
        <w:rPr>
          <w:rFonts w:ascii="Arial" w:hAnsi="Arial" w:cs="Arial"/>
          <w:sz w:val="24"/>
          <w:szCs w:val="24"/>
          <w:lang w:val="id-ID"/>
        </w:rPr>
        <w:t>_____________________________________________________________________</w:t>
      </w:r>
    </w:p>
    <w:p w:rsidR="004C2863" w:rsidRDefault="004C2863" w:rsidP="0005570B">
      <w:pPr>
        <w:pStyle w:val="BodyText"/>
        <w:ind w:left="0" w:firstLine="426"/>
        <w:jc w:val="left"/>
      </w:pPr>
    </w:p>
    <w:p w:rsidR="0005570B" w:rsidRPr="00EC1B74" w:rsidRDefault="0005570B" w:rsidP="0005570B">
      <w:pPr>
        <w:tabs>
          <w:tab w:val="left" w:pos="1701"/>
        </w:tabs>
        <w:spacing w:before="240" w:after="60"/>
        <w:jc w:val="both"/>
        <w:rPr>
          <w:rFonts w:ascii="Arial" w:hAnsi="Arial" w:cs="Arial"/>
          <w:b/>
          <w:sz w:val="24"/>
          <w:szCs w:val="24"/>
          <w:u w:val="single"/>
        </w:rPr>
      </w:pPr>
      <w:r w:rsidRPr="00CA5030">
        <w:rPr>
          <w:rFonts w:ascii="Arial" w:hAnsi="Arial" w:cs="Arial"/>
          <w:b/>
          <w:spacing w:val="-3"/>
          <w:sz w:val="24"/>
          <w:szCs w:val="24"/>
          <w:u w:val="single"/>
        </w:rPr>
        <w:t>P</w:t>
      </w:r>
      <w:r w:rsidRPr="00CA5030">
        <w:rPr>
          <w:rFonts w:ascii="Arial" w:hAnsi="Arial" w:cs="Arial"/>
          <w:b/>
          <w:sz w:val="24"/>
          <w:szCs w:val="24"/>
          <w:u w:val="single"/>
        </w:rPr>
        <w:t>EN</w:t>
      </w:r>
      <w:r w:rsidRPr="00CA5030">
        <w:rPr>
          <w:rFonts w:ascii="Arial" w:hAnsi="Arial" w:cs="Arial"/>
          <w:b/>
          <w:spacing w:val="-1"/>
          <w:sz w:val="24"/>
          <w:szCs w:val="24"/>
          <w:u w:val="single"/>
        </w:rPr>
        <w:t>D</w:t>
      </w:r>
      <w:r w:rsidRPr="00CA5030">
        <w:rPr>
          <w:rFonts w:ascii="Arial" w:hAnsi="Arial" w:cs="Arial"/>
          <w:b/>
          <w:sz w:val="24"/>
          <w:szCs w:val="24"/>
          <w:u w:val="single"/>
        </w:rPr>
        <w:t>AHUL</w:t>
      </w:r>
      <w:r w:rsidRPr="00CA5030">
        <w:rPr>
          <w:rFonts w:ascii="Arial" w:hAnsi="Arial" w:cs="Arial"/>
          <w:b/>
          <w:spacing w:val="2"/>
          <w:sz w:val="24"/>
          <w:szCs w:val="24"/>
          <w:u w:val="single"/>
          <w:lang w:val="id-ID"/>
        </w:rPr>
        <w:t>UA</w:t>
      </w:r>
      <w:r w:rsidRPr="00CA5030">
        <w:rPr>
          <w:rFonts w:ascii="Arial" w:hAnsi="Arial" w:cs="Arial"/>
          <w:b/>
          <w:sz w:val="24"/>
          <w:szCs w:val="24"/>
          <w:u w:val="single"/>
        </w:rPr>
        <w:t>N</w:t>
      </w:r>
    </w:p>
    <w:p w:rsidR="0005570B" w:rsidRPr="00DA5CCD" w:rsidRDefault="0005570B" w:rsidP="0005570B">
      <w:pPr>
        <w:ind w:firstLine="720"/>
        <w:jc w:val="both"/>
        <w:rPr>
          <w:rFonts w:ascii="Arial" w:hAnsi="Arial" w:cs="Arial"/>
          <w:bCs/>
        </w:rPr>
      </w:pPr>
      <w:r w:rsidRPr="00DA5CCD">
        <w:rPr>
          <w:rFonts w:ascii="Arial" w:hAnsi="Arial" w:cs="Arial"/>
          <w:bCs/>
        </w:rPr>
        <w:t xml:space="preserve">Usaha Mikro, Kecil, dan Menengah (UMKM) memegang peranan strategis dalam perekonomian Indonesia, terutama dalam memberikan kontribusi besar terhadap produk domestik bruto (PDB) serta menyerap tenaga kerja dalam jumlah signifikan. </w:t>
      </w:r>
      <w:proofErr w:type="gramStart"/>
      <w:r w:rsidRPr="00DA5CCD">
        <w:rPr>
          <w:rFonts w:ascii="Arial" w:hAnsi="Arial" w:cs="Arial"/>
          <w:bCs/>
        </w:rPr>
        <w:t>Meskipun demikian, UMKM masih menghadapi berbagai kendala dalam pengelolaan keuangan, seperti pencatatan yang belum tertata secara sistematis dan rendahnya tingkat literasi akuntansi, yang pada akhirnya berdampak pada kinerja keuangan.</w:t>
      </w:r>
      <w:proofErr w:type="gramEnd"/>
    </w:p>
    <w:p w:rsidR="0005570B" w:rsidRPr="00DA5CCD" w:rsidRDefault="0005570B" w:rsidP="0005570B">
      <w:pPr>
        <w:ind w:firstLine="720"/>
        <w:jc w:val="both"/>
        <w:rPr>
          <w:rFonts w:ascii="Arial" w:hAnsi="Arial" w:cs="Arial"/>
          <w:bCs/>
        </w:rPr>
      </w:pPr>
      <w:proofErr w:type="gramStart"/>
      <w:r w:rsidRPr="00DA5CCD">
        <w:rPr>
          <w:rFonts w:ascii="Arial" w:hAnsi="Arial" w:cs="Arial"/>
          <w:bCs/>
        </w:rPr>
        <w:t>Seiring dengan perkembangan teknologi di era digital, muncul peluang bagi UMKM untuk meningkatkan efektivitas dan efisiensi dalam manajemen keuangan melalui pemanfaatan aplikasi akuntansi berbasis digital.</w:t>
      </w:r>
      <w:proofErr w:type="gramEnd"/>
      <w:r w:rsidRPr="00DA5CCD">
        <w:rPr>
          <w:rFonts w:ascii="Arial" w:hAnsi="Arial" w:cs="Arial"/>
          <w:bCs/>
        </w:rPr>
        <w:t xml:space="preserve"> </w:t>
      </w:r>
      <w:proofErr w:type="gramStart"/>
      <w:r w:rsidRPr="00DA5CCD">
        <w:rPr>
          <w:rFonts w:ascii="Arial" w:hAnsi="Arial" w:cs="Arial"/>
          <w:bCs/>
        </w:rPr>
        <w:t>Digitalisasi akuntansi memungkinkan pelaku usaha melakukan pencatatan transaksi secara lebih cepat, akurat, serta memperoleh akses terhadap laporan keuangan secara real-time guna mendukung pengambilan keputusan yang lebih tepat.</w:t>
      </w:r>
      <w:proofErr w:type="gramEnd"/>
    </w:p>
    <w:p w:rsidR="0005570B" w:rsidRPr="00DA5CCD" w:rsidRDefault="0005570B" w:rsidP="0005570B">
      <w:pPr>
        <w:ind w:firstLine="720"/>
        <w:jc w:val="both"/>
        <w:rPr>
          <w:rFonts w:ascii="Arial" w:hAnsi="Arial" w:cs="Arial"/>
          <w:bCs/>
        </w:rPr>
      </w:pPr>
      <w:proofErr w:type="gramStart"/>
      <w:r w:rsidRPr="00DA5CCD">
        <w:rPr>
          <w:rFonts w:ascii="Arial" w:hAnsi="Arial" w:cs="Arial"/>
          <w:bCs/>
        </w:rPr>
        <w:t>UMKM juga berperan penting dalam memperluas kesempatan kerja, memberikan layanan ekonomi yang luas kepada masyarakat, serta mendukung pemerataan pendapatan dan pertumbuhan ekonomi nasional.</w:t>
      </w:r>
      <w:proofErr w:type="gramEnd"/>
      <w:r w:rsidRPr="00DA5CCD">
        <w:rPr>
          <w:rFonts w:ascii="Arial" w:hAnsi="Arial" w:cs="Arial"/>
          <w:bCs/>
        </w:rPr>
        <w:t xml:space="preserve"> Oleh karena itu, pengembangan dan pemberdayaan UMKM terus menjadi perhatian berbagai pihak, baik pemerintah, sektor perbankan, lembaga swadaya masyarakat, maupun institusi lainnya, mengingat besarnya potensi UMKM dalam meningkatkan jumlah unit usaha dan penyerapan tenaga kerja.</w:t>
      </w:r>
    </w:p>
    <w:p w:rsidR="0005570B" w:rsidRPr="00DA5CCD" w:rsidRDefault="0005570B" w:rsidP="0005570B">
      <w:pPr>
        <w:ind w:firstLine="720"/>
        <w:jc w:val="both"/>
        <w:rPr>
          <w:rFonts w:ascii="Arial" w:hAnsi="Arial" w:cs="Arial"/>
          <w:bCs/>
        </w:rPr>
      </w:pPr>
      <w:r w:rsidRPr="00DA5CCD">
        <w:rPr>
          <w:rFonts w:ascii="Arial" w:hAnsi="Arial" w:cs="Arial"/>
          <w:bCs/>
        </w:rPr>
        <w:t xml:space="preserve">Sebagai penggerak utama perekonomian nasional, UMKM memiliki beberapa fungsi utama, yaitu sebagai penyedia lapangan kerja bagi masyarakat yang tidak terserap di sektor formal, sebagai kontributor terhadap PDB, serta sebagai sumber devisa melalui kegiatan ekspor produk. </w:t>
      </w:r>
      <w:proofErr w:type="gramStart"/>
      <w:r w:rsidRPr="00DA5CCD">
        <w:rPr>
          <w:rFonts w:ascii="Arial" w:hAnsi="Arial" w:cs="Arial"/>
          <w:bCs/>
        </w:rPr>
        <w:t>Hal ini menunjukkan bahwa UMKM memiliki potensi besar sebagai kekuatan ekonomi domestik apabila dikelola secara optimal.</w:t>
      </w:r>
      <w:proofErr w:type="gramEnd"/>
    </w:p>
    <w:p w:rsidR="0005570B" w:rsidRPr="00DA5CCD" w:rsidRDefault="0005570B" w:rsidP="0005570B">
      <w:pPr>
        <w:ind w:firstLine="720"/>
        <w:jc w:val="both"/>
        <w:rPr>
          <w:rFonts w:ascii="Arial" w:hAnsi="Arial" w:cs="Arial"/>
          <w:bCs/>
        </w:rPr>
      </w:pPr>
      <w:r w:rsidRPr="00DA5CCD">
        <w:rPr>
          <w:rFonts w:ascii="Arial" w:hAnsi="Arial" w:cs="Arial"/>
          <w:bCs/>
        </w:rPr>
        <w:t xml:space="preserve">Namun demikian, UMKM masih menghadapi sejumlah permasalahan mendasar, antara lain keterbatasan akses pasar, lemahnya pengembangan usaha, serta terbatasnya akses terhadap sumber pembiayaan dari lembaga keuangan formal, khususnya perbankan. </w:t>
      </w:r>
      <w:proofErr w:type="gramStart"/>
      <w:r w:rsidRPr="00DA5CCD">
        <w:rPr>
          <w:rFonts w:ascii="Arial" w:hAnsi="Arial" w:cs="Arial"/>
          <w:bCs/>
        </w:rPr>
        <w:t>Kondisi ini sering terjadi karena lembaga perbankan formal, terutama di wilayah pedesaan, belum mampu menjangkau masyarakat berpenghasilan menengah ke bawah akibat tingginya risiko, biaya operasional, serta kendala dalam identifikasi dan pengawasan usaha.</w:t>
      </w:r>
      <w:proofErr w:type="gramEnd"/>
    </w:p>
    <w:p w:rsidR="0005570B" w:rsidRPr="00DA5CCD" w:rsidRDefault="0005570B" w:rsidP="0005570B">
      <w:pPr>
        <w:ind w:firstLine="720"/>
        <w:jc w:val="both"/>
        <w:rPr>
          <w:rFonts w:ascii="Arial" w:hAnsi="Arial" w:cs="Arial"/>
          <w:bCs/>
        </w:rPr>
      </w:pPr>
      <w:proofErr w:type="gramStart"/>
      <w:r w:rsidRPr="00DA5CCD">
        <w:rPr>
          <w:rFonts w:ascii="Arial" w:hAnsi="Arial" w:cs="Arial"/>
          <w:bCs/>
        </w:rPr>
        <w:t>Akibat keterbatasan tersebut, terjadi kesenjangan dalam layanan keuangan di wilayah pedesaan yang sebagian besar diisi oleh lembaga keuangan nonformal, termasuk praktik pinjaman berbunga tinggi oleh rentenir.</w:t>
      </w:r>
      <w:proofErr w:type="gramEnd"/>
      <w:r w:rsidRPr="00DA5CCD">
        <w:rPr>
          <w:rFonts w:ascii="Arial" w:hAnsi="Arial" w:cs="Arial"/>
          <w:bCs/>
        </w:rPr>
        <w:t xml:space="preserve"> </w:t>
      </w:r>
      <w:proofErr w:type="gramStart"/>
      <w:r w:rsidRPr="00DA5CCD">
        <w:rPr>
          <w:rFonts w:ascii="Arial" w:hAnsi="Arial" w:cs="Arial"/>
          <w:bCs/>
        </w:rPr>
        <w:t>Untuk mengatasi permasalahan ini, diperlukan alternatif lembaga keuangan yang lebih inklusif, seperti lembaga keuangan berbasis syariah yang menerapkan prinsip bagi hasil, antara lain Bank Umum Syariah, BPRS, dan BMT.</w:t>
      </w:r>
      <w:proofErr w:type="gramEnd"/>
      <w:r w:rsidRPr="00DA5CCD">
        <w:rPr>
          <w:rFonts w:ascii="Arial" w:hAnsi="Arial" w:cs="Arial"/>
          <w:bCs/>
        </w:rPr>
        <w:t xml:space="preserve"> </w:t>
      </w:r>
      <w:proofErr w:type="gramStart"/>
      <w:r w:rsidRPr="00DA5CCD">
        <w:rPr>
          <w:rFonts w:ascii="Arial" w:hAnsi="Arial" w:cs="Arial"/>
          <w:bCs/>
        </w:rPr>
        <w:t>Lembaga ini hadir sebagai solusi karena tidak menggunakan sistem bunga yang dalam perspektif syariah dianggap sebagai riba.</w:t>
      </w:r>
      <w:proofErr w:type="gramEnd"/>
    </w:p>
    <w:p w:rsidR="0005570B" w:rsidRDefault="0005570B" w:rsidP="0005570B">
      <w:pPr>
        <w:ind w:firstLine="720"/>
        <w:jc w:val="both"/>
        <w:rPr>
          <w:rFonts w:ascii="Arial" w:hAnsi="Arial" w:cs="Arial"/>
          <w:bCs/>
          <w:lang w:val="id-ID"/>
        </w:rPr>
      </w:pPr>
      <w:proofErr w:type="gramStart"/>
      <w:r w:rsidRPr="00DA5CCD">
        <w:rPr>
          <w:rFonts w:ascii="Arial" w:hAnsi="Arial" w:cs="Arial"/>
          <w:bCs/>
        </w:rPr>
        <w:lastRenderedPageBreak/>
        <w:t>Berdasarkan latar belakang tersebut, penelitian ini bertujuan untuk menganalisis peran digitalisasi akuntansi dalam meningkatkan kinerja keuangan UMKM, mengidentifikasi berbagai hambatan dalam implementasinya, serta memberikan rekomendasi strategis bagi pelaku UMKM dan pemangku kepentingan terkait.</w:t>
      </w:r>
      <w:proofErr w:type="gramEnd"/>
    </w:p>
    <w:p w:rsidR="0005570B" w:rsidRPr="0005570B" w:rsidRDefault="0005570B" w:rsidP="0005570B">
      <w:pPr>
        <w:ind w:firstLine="720"/>
        <w:jc w:val="both"/>
        <w:rPr>
          <w:rFonts w:ascii="Arial" w:hAnsi="Arial" w:cs="Arial"/>
          <w:bCs/>
          <w:lang w:val="id-ID"/>
        </w:rPr>
      </w:pPr>
    </w:p>
    <w:p w:rsidR="0005570B" w:rsidRPr="0005570B" w:rsidRDefault="0005570B" w:rsidP="0005570B">
      <w:pPr>
        <w:pStyle w:val="Heading1"/>
        <w:ind w:left="720" w:hanging="720"/>
        <w:rPr>
          <w:rFonts w:ascii="Arial" w:hAnsi="Arial" w:cs="Arial"/>
          <w:b/>
          <w:u w:val="single"/>
        </w:rPr>
      </w:pPr>
      <w:r w:rsidRPr="0005570B">
        <w:rPr>
          <w:rFonts w:ascii="Arial" w:hAnsi="Arial" w:cs="Arial"/>
          <w:b/>
          <w:u w:val="single"/>
        </w:rPr>
        <w:t xml:space="preserve">METODE PENELITIAN </w:t>
      </w:r>
    </w:p>
    <w:p w:rsidR="0005570B" w:rsidRPr="00DA5CCD" w:rsidRDefault="0005570B" w:rsidP="0005570B">
      <w:pPr>
        <w:spacing w:after="120"/>
        <w:jc w:val="both"/>
        <w:rPr>
          <w:rFonts w:ascii="Arial" w:hAnsi="Arial" w:cs="Arial"/>
        </w:rPr>
      </w:pPr>
      <w:r w:rsidRPr="00DA5CCD">
        <w:rPr>
          <w:rFonts w:ascii="Arial" w:hAnsi="Arial" w:cs="Arial"/>
        </w:rPr>
        <w:t>Penelitian ini menerapkan pendekatan metode campuran (mixed methods), yang meliputi:</w:t>
      </w:r>
    </w:p>
    <w:p w:rsidR="0005570B" w:rsidRPr="00DA5CCD" w:rsidRDefault="0005570B" w:rsidP="0005570B">
      <w:pPr>
        <w:widowControl/>
        <w:numPr>
          <w:ilvl w:val="0"/>
          <w:numId w:val="4"/>
        </w:numPr>
        <w:autoSpaceDE/>
        <w:autoSpaceDN/>
        <w:spacing w:after="120"/>
        <w:jc w:val="both"/>
        <w:rPr>
          <w:rFonts w:ascii="Arial" w:hAnsi="Arial" w:cs="Arial"/>
        </w:rPr>
      </w:pPr>
      <w:r w:rsidRPr="00DA5CCD">
        <w:rPr>
          <w:rFonts w:ascii="Arial" w:hAnsi="Arial" w:cs="Arial"/>
          <w:b/>
          <w:bCs/>
        </w:rPr>
        <w:t>Kuesioner</w:t>
      </w:r>
      <w:r w:rsidRPr="00DA5CCD">
        <w:rPr>
          <w:rFonts w:ascii="Arial" w:hAnsi="Arial" w:cs="Arial"/>
        </w:rPr>
        <w:t xml:space="preserve">: Pengumpulan data dilakukan melalui survei terhadap 100 pelaku UMKM dari berbagai sektor usaha guna menilai pengaruh digitalisasi akuntansi terhadap kinerja keuangan. </w:t>
      </w:r>
    </w:p>
    <w:p w:rsidR="0005570B" w:rsidRPr="00DA5CCD" w:rsidRDefault="0005570B" w:rsidP="0005570B">
      <w:pPr>
        <w:widowControl/>
        <w:numPr>
          <w:ilvl w:val="0"/>
          <w:numId w:val="4"/>
        </w:numPr>
        <w:autoSpaceDE/>
        <w:autoSpaceDN/>
        <w:spacing w:after="120"/>
        <w:jc w:val="both"/>
        <w:rPr>
          <w:rFonts w:ascii="Arial" w:hAnsi="Arial" w:cs="Arial"/>
        </w:rPr>
      </w:pPr>
      <w:r w:rsidRPr="00DA5CCD">
        <w:rPr>
          <w:rFonts w:ascii="Arial" w:hAnsi="Arial" w:cs="Arial"/>
          <w:b/>
          <w:bCs/>
        </w:rPr>
        <w:t>Wawancara mendalam</w:t>
      </w:r>
      <w:r w:rsidRPr="00DA5CCD">
        <w:rPr>
          <w:rFonts w:ascii="Arial" w:hAnsi="Arial" w:cs="Arial"/>
        </w:rPr>
        <w:t xml:space="preserve">: Metode ini digunakan untuk menggali informasi secara lebih mendalam dari pelaku UMKM terkait kendala yang dihadapi dalam penerapan digitalisasi akuntansi. </w:t>
      </w:r>
    </w:p>
    <w:p w:rsidR="0005570B" w:rsidRPr="0005570B" w:rsidRDefault="0005570B" w:rsidP="0005570B">
      <w:pPr>
        <w:widowControl/>
        <w:numPr>
          <w:ilvl w:val="0"/>
          <w:numId w:val="4"/>
        </w:numPr>
        <w:autoSpaceDE/>
        <w:autoSpaceDN/>
        <w:spacing w:after="120"/>
        <w:jc w:val="both"/>
        <w:rPr>
          <w:rFonts w:ascii="Arial" w:hAnsi="Arial" w:cs="Arial"/>
        </w:rPr>
      </w:pPr>
      <w:r w:rsidRPr="00DA5CCD">
        <w:rPr>
          <w:rFonts w:ascii="Arial" w:hAnsi="Arial" w:cs="Arial"/>
          <w:b/>
          <w:bCs/>
        </w:rPr>
        <w:t>Analisis data</w:t>
      </w:r>
      <w:r w:rsidRPr="00DA5CCD">
        <w:rPr>
          <w:rFonts w:ascii="Arial" w:hAnsi="Arial" w:cs="Arial"/>
        </w:rPr>
        <w:t>: Data yang diperoleh dianalisis menggunakan statistik deskriptif untuk mengidentifikasi pola hubungan antara penerapan digitalisasi akuntansi dan kinerja keuangan UMKM.</w:t>
      </w:r>
    </w:p>
    <w:p w:rsidR="0005570B" w:rsidRPr="00DA5CCD" w:rsidRDefault="0005570B" w:rsidP="0005570B">
      <w:pPr>
        <w:widowControl/>
        <w:autoSpaceDE/>
        <w:autoSpaceDN/>
        <w:spacing w:after="120"/>
        <w:ind w:left="720"/>
        <w:jc w:val="both"/>
        <w:rPr>
          <w:rFonts w:ascii="Arial" w:hAnsi="Arial" w:cs="Arial"/>
        </w:rPr>
      </w:pPr>
    </w:p>
    <w:p w:rsidR="0005570B" w:rsidRPr="0005570B" w:rsidRDefault="0005570B" w:rsidP="0005570B">
      <w:pPr>
        <w:pStyle w:val="Heading1"/>
        <w:ind w:left="720" w:hanging="720"/>
        <w:rPr>
          <w:rFonts w:ascii="Arial" w:hAnsi="Arial" w:cs="Arial"/>
          <w:b/>
          <w:u w:val="single"/>
        </w:rPr>
      </w:pPr>
      <w:r w:rsidRPr="0005570B">
        <w:rPr>
          <w:rFonts w:ascii="Arial" w:hAnsi="Arial" w:cs="Arial"/>
          <w:b/>
          <w:u w:val="single"/>
        </w:rPr>
        <w:t>HASIL DAN PEMBAHASAN</w:t>
      </w:r>
    </w:p>
    <w:p w:rsidR="0005570B" w:rsidRPr="00DA5CCD" w:rsidRDefault="0005570B" w:rsidP="0005570B">
      <w:pPr>
        <w:pStyle w:val="BodyText"/>
        <w:numPr>
          <w:ilvl w:val="0"/>
          <w:numId w:val="5"/>
        </w:numPr>
        <w:tabs>
          <w:tab w:val="clear" w:pos="720"/>
        </w:tabs>
        <w:ind w:left="360"/>
        <w:rPr>
          <w:rFonts w:ascii="Arial" w:hAnsi="Arial" w:cs="Arial"/>
        </w:rPr>
      </w:pPr>
      <w:r w:rsidRPr="00DA5CCD">
        <w:rPr>
          <w:rFonts w:ascii="Arial" w:hAnsi="Arial" w:cs="Arial"/>
          <w:b/>
          <w:bCs/>
        </w:rPr>
        <w:t>Peningkatan</w:t>
      </w:r>
      <w:r>
        <w:rPr>
          <w:rFonts w:ascii="Arial" w:hAnsi="Arial" w:cs="Arial"/>
          <w:b/>
          <w:bCs/>
        </w:rPr>
        <w:t xml:space="preserve"> </w:t>
      </w:r>
      <w:r w:rsidRPr="00DA5CCD">
        <w:rPr>
          <w:rFonts w:ascii="Arial" w:hAnsi="Arial" w:cs="Arial"/>
          <w:b/>
          <w:bCs/>
        </w:rPr>
        <w:t>Kinerja Keuangan</w:t>
      </w:r>
    </w:p>
    <w:p w:rsidR="0005570B" w:rsidRDefault="0005570B" w:rsidP="0005570B">
      <w:pPr>
        <w:pStyle w:val="BodyText"/>
        <w:rPr>
          <w:rFonts w:ascii="Arial" w:hAnsi="Arial" w:cs="Arial"/>
        </w:rPr>
      </w:pPr>
      <w:r w:rsidRPr="00DA5CCD">
        <w:rPr>
          <w:rFonts w:ascii="Arial" w:hAnsi="Arial" w:cs="Arial"/>
        </w:rPr>
        <w:t xml:space="preserve">UMKM yang telah memanfaatkan aplikasi akuntansi berbasis cloud mengalami peningkatan dalam efisiensi operasional, yang tercermin dari kenaikan rata-rata laba bersih sebesar 20%. </w:t>
      </w:r>
    </w:p>
    <w:p w:rsidR="0005570B" w:rsidRPr="00DA5CCD" w:rsidRDefault="0005570B" w:rsidP="0005570B">
      <w:pPr>
        <w:pStyle w:val="BodyText"/>
        <w:rPr>
          <w:rFonts w:ascii="Arial" w:hAnsi="Arial" w:cs="Arial"/>
        </w:rPr>
      </w:pPr>
    </w:p>
    <w:p w:rsidR="0005570B" w:rsidRDefault="0005570B" w:rsidP="0005570B">
      <w:pPr>
        <w:pStyle w:val="BodyText"/>
        <w:numPr>
          <w:ilvl w:val="0"/>
          <w:numId w:val="5"/>
        </w:numPr>
        <w:tabs>
          <w:tab w:val="clear" w:pos="720"/>
        </w:tabs>
        <w:ind w:left="360"/>
        <w:rPr>
          <w:rFonts w:ascii="Arial" w:hAnsi="Arial" w:cs="Arial"/>
          <w:b/>
          <w:bCs/>
        </w:rPr>
      </w:pPr>
      <w:r w:rsidRPr="00DA5CCD">
        <w:rPr>
          <w:rFonts w:ascii="Arial" w:hAnsi="Arial" w:cs="Arial"/>
          <w:b/>
          <w:bCs/>
        </w:rPr>
        <w:t>Kemudahan Akses dan Efisiensi Waktu</w:t>
      </w:r>
    </w:p>
    <w:p w:rsidR="0005570B" w:rsidRDefault="0005570B" w:rsidP="0005570B">
      <w:pPr>
        <w:pStyle w:val="BodyText"/>
        <w:rPr>
          <w:rFonts w:ascii="Arial" w:hAnsi="Arial" w:cs="Arial"/>
          <w:b/>
          <w:bCs/>
        </w:rPr>
      </w:pPr>
      <w:r w:rsidRPr="00DA5CCD">
        <w:rPr>
          <w:rFonts w:ascii="Arial" w:hAnsi="Arial" w:cs="Arial"/>
        </w:rPr>
        <w:t xml:space="preserve">Penggunaan aplikasi akuntansi mempermudah proses pengelolaan transaksi, mempercepat penyusunan laporan keuangan, serta mengurangi risiko kesalahan dalam pencatatan. </w:t>
      </w:r>
    </w:p>
    <w:p w:rsidR="0005570B" w:rsidRDefault="0005570B" w:rsidP="0005570B">
      <w:pPr>
        <w:pStyle w:val="BodyText"/>
        <w:rPr>
          <w:rFonts w:ascii="Arial" w:hAnsi="Arial" w:cs="Arial"/>
          <w:b/>
          <w:bCs/>
        </w:rPr>
      </w:pPr>
    </w:p>
    <w:p w:rsidR="0005570B" w:rsidRDefault="0005570B" w:rsidP="0005570B">
      <w:pPr>
        <w:pStyle w:val="BodyText"/>
        <w:numPr>
          <w:ilvl w:val="0"/>
          <w:numId w:val="5"/>
        </w:numPr>
        <w:tabs>
          <w:tab w:val="clear" w:pos="720"/>
        </w:tabs>
        <w:ind w:left="360"/>
        <w:rPr>
          <w:rFonts w:ascii="Arial" w:hAnsi="Arial" w:cs="Arial"/>
          <w:b/>
          <w:bCs/>
        </w:rPr>
      </w:pPr>
      <w:r w:rsidRPr="00DA5CCD">
        <w:rPr>
          <w:rFonts w:ascii="Arial" w:hAnsi="Arial" w:cs="Arial"/>
          <w:b/>
          <w:bCs/>
        </w:rPr>
        <w:t>Kendala Implementasi</w:t>
      </w:r>
    </w:p>
    <w:p w:rsidR="0005570B" w:rsidRPr="00DA5CCD" w:rsidRDefault="0005570B" w:rsidP="0005570B">
      <w:pPr>
        <w:pStyle w:val="BodyText"/>
        <w:rPr>
          <w:rFonts w:ascii="Arial" w:hAnsi="Arial" w:cs="Arial"/>
          <w:b/>
          <w:bCs/>
        </w:rPr>
      </w:pPr>
      <w:r w:rsidRPr="00DA5CCD">
        <w:rPr>
          <w:rFonts w:ascii="Arial" w:hAnsi="Arial" w:cs="Arial"/>
        </w:rPr>
        <w:t xml:space="preserve">Penelitian ini mengidentifikasi beberapa hambatan utama dalam penerapan digitalisasi akuntansi, antara lain: </w:t>
      </w:r>
    </w:p>
    <w:p w:rsidR="0005570B" w:rsidRPr="00DA5CCD" w:rsidRDefault="0005570B" w:rsidP="0005570B">
      <w:pPr>
        <w:pStyle w:val="BodyText"/>
        <w:numPr>
          <w:ilvl w:val="0"/>
          <w:numId w:val="6"/>
        </w:numPr>
        <w:rPr>
          <w:rFonts w:ascii="Arial" w:hAnsi="Arial" w:cs="Arial"/>
        </w:rPr>
      </w:pPr>
      <w:r w:rsidRPr="00DA5CCD">
        <w:rPr>
          <w:rFonts w:ascii="Arial" w:hAnsi="Arial" w:cs="Arial"/>
        </w:rPr>
        <w:t xml:space="preserve">Rendahnya tingkat literasi digital di kalangan pelaku UMKM. </w:t>
      </w:r>
    </w:p>
    <w:p w:rsidR="0005570B" w:rsidRDefault="0005570B" w:rsidP="0005570B">
      <w:pPr>
        <w:pStyle w:val="BodyText"/>
        <w:numPr>
          <w:ilvl w:val="0"/>
          <w:numId w:val="6"/>
        </w:numPr>
        <w:rPr>
          <w:rFonts w:ascii="Arial" w:hAnsi="Arial" w:cs="Arial"/>
        </w:rPr>
      </w:pPr>
      <w:r w:rsidRPr="00DA5CCD">
        <w:rPr>
          <w:rFonts w:ascii="Arial" w:hAnsi="Arial" w:cs="Arial"/>
        </w:rPr>
        <w:t xml:space="preserve">Besarnya biaya awal yang diperlukan untuk mengadopsi perangkat lunak akuntansi. </w:t>
      </w:r>
    </w:p>
    <w:p w:rsidR="0005570B" w:rsidRPr="00DA5CCD" w:rsidRDefault="0005570B" w:rsidP="0005570B">
      <w:pPr>
        <w:pStyle w:val="BodyText"/>
        <w:ind w:left="720"/>
        <w:rPr>
          <w:rFonts w:ascii="Arial" w:hAnsi="Arial" w:cs="Arial"/>
        </w:rPr>
      </w:pPr>
    </w:p>
    <w:p w:rsidR="0005570B" w:rsidRPr="00DA5CCD" w:rsidRDefault="0005570B" w:rsidP="0005570B">
      <w:pPr>
        <w:pStyle w:val="BodyText"/>
        <w:numPr>
          <w:ilvl w:val="0"/>
          <w:numId w:val="5"/>
        </w:numPr>
        <w:tabs>
          <w:tab w:val="clear" w:pos="720"/>
        </w:tabs>
        <w:ind w:left="360"/>
        <w:rPr>
          <w:rFonts w:ascii="Arial" w:hAnsi="Arial" w:cs="Arial"/>
        </w:rPr>
      </w:pPr>
      <w:r w:rsidRPr="00DA5CCD">
        <w:rPr>
          <w:rFonts w:ascii="Arial" w:hAnsi="Arial" w:cs="Arial"/>
          <w:b/>
          <w:bCs/>
        </w:rPr>
        <w:t>Rekomendasi Strategis</w:t>
      </w:r>
      <w:r w:rsidRPr="00DA5CCD">
        <w:rPr>
          <w:rFonts w:ascii="Arial" w:hAnsi="Arial" w:cs="Arial"/>
        </w:rPr>
        <w:t xml:space="preserve"> </w:t>
      </w:r>
    </w:p>
    <w:p w:rsidR="0005570B" w:rsidRPr="00DA5CCD" w:rsidRDefault="0005570B" w:rsidP="0005570B">
      <w:pPr>
        <w:pStyle w:val="BodyText"/>
        <w:numPr>
          <w:ilvl w:val="0"/>
          <w:numId w:val="7"/>
        </w:numPr>
        <w:rPr>
          <w:rFonts w:ascii="Arial" w:hAnsi="Arial" w:cs="Arial"/>
        </w:rPr>
      </w:pPr>
      <w:r w:rsidRPr="00DA5CCD">
        <w:rPr>
          <w:rFonts w:ascii="Arial" w:hAnsi="Arial" w:cs="Arial"/>
        </w:rPr>
        <w:t xml:space="preserve">Perlunya pelatihan untuk meningkatkan literasi digital bagi pelaku UMKM. </w:t>
      </w:r>
    </w:p>
    <w:p w:rsidR="0005570B" w:rsidRPr="00DA5CCD" w:rsidRDefault="0005570B" w:rsidP="0005570B">
      <w:pPr>
        <w:pStyle w:val="BodyText"/>
        <w:numPr>
          <w:ilvl w:val="0"/>
          <w:numId w:val="7"/>
        </w:numPr>
        <w:rPr>
          <w:rFonts w:ascii="Arial" w:hAnsi="Arial" w:cs="Arial"/>
        </w:rPr>
      </w:pPr>
      <w:r w:rsidRPr="00DA5CCD">
        <w:rPr>
          <w:rFonts w:ascii="Arial" w:hAnsi="Arial" w:cs="Arial"/>
        </w:rPr>
        <w:t xml:space="preserve">Perluasan akses terhadap aplikasi akuntansi berbasis cloud dengan biaya yang lebih terjangkau. </w:t>
      </w:r>
    </w:p>
    <w:p w:rsidR="0005570B" w:rsidRPr="0005570B" w:rsidRDefault="0005570B" w:rsidP="0005570B">
      <w:pPr>
        <w:pStyle w:val="BodyText"/>
        <w:numPr>
          <w:ilvl w:val="0"/>
          <w:numId w:val="7"/>
        </w:numPr>
        <w:rPr>
          <w:rFonts w:ascii="Arial" w:hAnsi="Arial" w:cs="Arial"/>
        </w:rPr>
      </w:pPr>
      <w:r w:rsidRPr="00DA5CCD">
        <w:rPr>
          <w:rFonts w:ascii="Arial" w:hAnsi="Arial" w:cs="Arial"/>
        </w:rPr>
        <w:t>Pemberian insentif oleh pemerintah maupun lembaga keuangan guna mendorong percepatan transformasi digital.</w:t>
      </w:r>
    </w:p>
    <w:p w:rsidR="0005570B" w:rsidRPr="00DA5CCD" w:rsidRDefault="0005570B" w:rsidP="0005570B">
      <w:pPr>
        <w:pStyle w:val="BodyText"/>
        <w:ind w:left="720"/>
        <w:rPr>
          <w:rFonts w:ascii="Arial" w:hAnsi="Arial" w:cs="Arial"/>
        </w:rPr>
      </w:pPr>
    </w:p>
    <w:p w:rsidR="0005570B" w:rsidRPr="0005570B" w:rsidRDefault="0005570B" w:rsidP="0005570B">
      <w:pPr>
        <w:pStyle w:val="Heading1"/>
        <w:ind w:left="720" w:hanging="720"/>
        <w:rPr>
          <w:rFonts w:ascii="Arial" w:hAnsi="Arial" w:cs="Arial"/>
          <w:b/>
          <w:u w:val="single"/>
          <w:lang w:val="id-ID"/>
        </w:rPr>
      </w:pPr>
      <w:r w:rsidRPr="0005570B">
        <w:rPr>
          <w:rFonts w:ascii="Arial" w:hAnsi="Arial" w:cs="Arial"/>
          <w:b/>
          <w:u w:val="single"/>
          <w:lang w:val="id-ID"/>
        </w:rPr>
        <w:t>KESIMPULAN</w:t>
      </w:r>
    </w:p>
    <w:p w:rsidR="0005570B" w:rsidRPr="00A704F3" w:rsidRDefault="0005570B" w:rsidP="0005570B">
      <w:pPr>
        <w:spacing w:after="240"/>
        <w:ind w:firstLine="720"/>
        <w:jc w:val="both"/>
        <w:rPr>
          <w:rFonts w:ascii="Arial" w:hAnsi="Arial" w:cs="Arial"/>
        </w:rPr>
      </w:pPr>
      <w:proofErr w:type="gramStart"/>
      <w:r w:rsidRPr="00DA5CCD">
        <w:rPr>
          <w:rFonts w:ascii="Arial" w:hAnsi="Arial" w:cs="Arial"/>
        </w:rPr>
        <w:t>Digitalisasi akuntansi berperan penting dalam meningkatkan kinerja keuangan UMKM melalui peningkatan efisiensi dalam pengelolaan keuangan serta transparansi yang lebih baik.</w:t>
      </w:r>
      <w:proofErr w:type="gramEnd"/>
      <w:r w:rsidRPr="00DA5CCD">
        <w:rPr>
          <w:rFonts w:ascii="Arial" w:hAnsi="Arial" w:cs="Arial"/>
        </w:rPr>
        <w:t xml:space="preserve"> </w:t>
      </w:r>
      <w:proofErr w:type="gramStart"/>
      <w:r w:rsidRPr="00DA5CCD">
        <w:rPr>
          <w:rFonts w:ascii="Arial" w:hAnsi="Arial" w:cs="Arial"/>
        </w:rPr>
        <w:t>Namun demikian, penerapannya memerlukan dukungan berupa peningkatan literasi digital serta kemudahan akses terhadap teknologi dengan biaya yang terjangkau.</w:t>
      </w:r>
      <w:proofErr w:type="gramEnd"/>
      <w:r w:rsidRPr="00DA5CCD">
        <w:rPr>
          <w:rFonts w:ascii="Arial" w:hAnsi="Arial" w:cs="Arial"/>
        </w:rPr>
        <w:t xml:space="preserve"> </w:t>
      </w:r>
      <w:proofErr w:type="gramStart"/>
      <w:r w:rsidRPr="00DA5CCD">
        <w:rPr>
          <w:rFonts w:ascii="Arial" w:hAnsi="Arial" w:cs="Arial"/>
        </w:rPr>
        <w:t>Melalui langkah-langkah strategis tersebut, UMKM diharapkan mampu meningkatkan daya saingnya baik di pasar domestik maupun internasional.</w:t>
      </w:r>
      <w:proofErr w:type="gramEnd"/>
    </w:p>
    <w:p w:rsidR="0005570B" w:rsidRDefault="0005570B" w:rsidP="0005570B">
      <w:pPr>
        <w:rPr>
          <w:rFonts w:ascii="Arial" w:hAnsi="Arial" w:cs="Arial"/>
          <w:b/>
          <w:sz w:val="24"/>
          <w:szCs w:val="24"/>
          <w:u w:val="single"/>
        </w:rPr>
      </w:pPr>
      <w:r w:rsidRPr="004E3F07">
        <w:rPr>
          <w:rFonts w:ascii="Arial" w:hAnsi="Arial" w:cs="Arial"/>
          <w:b/>
          <w:sz w:val="24"/>
          <w:szCs w:val="24"/>
          <w:u w:val="single"/>
          <w:lang w:val="id-ID"/>
        </w:rPr>
        <w:t>D</w:t>
      </w:r>
      <w:r>
        <w:rPr>
          <w:rFonts w:ascii="Arial" w:hAnsi="Arial" w:cs="Arial"/>
          <w:b/>
          <w:sz w:val="24"/>
          <w:szCs w:val="24"/>
          <w:u w:val="single"/>
          <w:lang w:val="id-ID"/>
        </w:rPr>
        <w:t>AFTAR PUSTAKA</w:t>
      </w:r>
    </w:p>
    <w:p w:rsidR="0005570B" w:rsidRPr="008C73DA" w:rsidRDefault="0005570B" w:rsidP="0005570B">
      <w:pPr>
        <w:ind w:left="720" w:hanging="720"/>
        <w:jc w:val="both"/>
        <w:rPr>
          <w:rFonts w:ascii="Arial" w:hAnsi="Arial" w:cs="Arial"/>
        </w:rPr>
      </w:pPr>
      <w:proofErr w:type="gramStart"/>
      <w:r w:rsidRPr="008C73DA">
        <w:rPr>
          <w:rFonts w:ascii="Arial" w:hAnsi="Arial" w:cs="Arial"/>
        </w:rPr>
        <w:t>Ananda, F. (2018).</w:t>
      </w:r>
      <w:proofErr w:type="gramEnd"/>
      <w:r w:rsidRPr="008C73DA">
        <w:rPr>
          <w:rFonts w:ascii="Arial" w:hAnsi="Arial" w:cs="Arial"/>
        </w:rPr>
        <w:t xml:space="preserve"> </w:t>
      </w:r>
      <w:proofErr w:type="gramStart"/>
      <w:r w:rsidRPr="008C73DA">
        <w:rPr>
          <w:rFonts w:ascii="Arial" w:hAnsi="Arial" w:cs="Arial"/>
          <w:i/>
          <w:iCs/>
        </w:rPr>
        <w:t>Analisis perkembangan usaha mikro dan kecil setelah memperoleh pembiayaan mudharabah dari BMT At-Taqwa Halmahera</w:t>
      </w:r>
      <w:r w:rsidRPr="008C73DA">
        <w:rPr>
          <w:rFonts w:ascii="Arial" w:hAnsi="Arial" w:cs="Arial"/>
        </w:rPr>
        <w:t>.</w:t>
      </w:r>
      <w:proofErr w:type="gramEnd"/>
      <w:r w:rsidRPr="008C73DA">
        <w:rPr>
          <w:rFonts w:ascii="Arial" w:hAnsi="Arial" w:cs="Arial"/>
        </w:rPr>
        <w:t xml:space="preserve"> </w:t>
      </w:r>
      <w:proofErr w:type="gramStart"/>
      <w:r w:rsidRPr="008C73DA">
        <w:rPr>
          <w:rFonts w:ascii="Arial" w:hAnsi="Arial" w:cs="Arial"/>
        </w:rPr>
        <w:t>Skripsi.</w:t>
      </w:r>
      <w:proofErr w:type="gramEnd"/>
      <w:r w:rsidRPr="008C73DA">
        <w:rPr>
          <w:rFonts w:ascii="Arial" w:hAnsi="Arial" w:cs="Arial"/>
        </w:rPr>
        <w:t xml:space="preserve"> Fakultas Ekonomi </w:t>
      </w:r>
      <w:r w:rsidRPr="008C73DA">
        <w:rPr>
          <w:rFonts w:ascii="Arial" w:hAnsi="Arial" w:cs="Arial"/>
        </w:rPr>
        <w:lastRenderedPageBreak/>
        <w:t>Manajemen, Universitas Diponegoro, Semarang.</w:t>
      </w:r>
    </w:p>
    <w:p w:rsidR="0005570B" w:rsidRPr="008C73DA" w:rsidRDefault="0005570B" w:rsidP="0005570B">
      <w:pPr>
        <w:ind w:left="720" w:hanging="720"/>
        <w:jc w:val="both"/>
        <w:rPr>
          <w:rFonts w:ascii="Arial" w:hAnsi="Arial" w:cs="Arial"/>
        </w:rPr>
      </w:pPr>
      <w:r w:rsidRPr="008C73DA">
        <w:rPr>
          <w:rFonts w:ascii="Arial" w:hAnsi="Arial" w:cs="Arial"/>
        </w:rPr>
        <w:t xml:space="preserve">Ghozali, I. (2021). </w:t>
      </w:r>
      <w:r w:rsidRPr="008C73DA">
        <w:rPr>
          <w:rFonts w:ascii="Arial" w:hAnsi="Arial" w:cs="Arial"/>
          <w:i/>
          <w:iCs/>
        </w:rPr>
        <w:t>Aplikasi analisis multivariate dengan program IBM SPSS 25</w:t>
      </w:r>
      <w:r w:rsidRPr="008C73DA">
        <w:rPr>
          <w:rFonts w:ascii="Arial" w:hAnsi="Arial" w:cs="Arial"/>
        </w:rPr>
        <w:t>. Semarang: Universitas Diponegoro.</w:t>
      </w:r>
    </w:p>
    <w:p w:rsidR="0005570B" w:rsidRPr="008C73DA" w:rsidRDefault="0005570B" w:rsidP="0005570B">
      <w:pPr>
        <w:ind w:left="720" w:hanging="720"/>
        <w:jc w:val="both"/>
        <w:rPr>
          <w:rFonts w:ascii="Arial" w:hAnsi="Arial" w:cs="Arial"/>
        </w:rPr>
      </w:pPr>
      <w:proofErr w:type="gramStart"/>
      <w:r w:rsidRPr="008C73DA">
        <w:rPr>
          <w:rFonts w:ascii="Arial" w:hAnsi="Arial" w:cs="Arial"/>
        </w:rPr>
        <w:t>Hadi, D. P. (2017).</w:t>
      </w:r>
      <w:proofErr w:type="gramEnd"/>
      <w:r w:rsidRPr="008C73DA">
        <w:rPr>
          <w:rFonts w:ascii="Arial" w:hAnsi="Arial" w:cs="Arial"/>
        </w:rPr>
        <w:t xml:space="preserve"> </w:t>
      </w:r>
      <w:proofErr w:type="gramStart"/>
      <w:r w:rsidRPr="008C73DA">
        <w:rPr>
          <w:rFonts w:ascii="Arial" w:hAnsi="Arial" w:cs="Arial"/>
        </w:rPr>
        <w:t>Strategi pemberdayaan masyarakat pada usaha kecil menengah berbasis sumber daya lokal dalam rangka Millennium Development Goals (Studi kasus di PNPM-MP Kabupaten Kendal).</w:t>
      </w:r>
      <w:proofErr w:type="gramEnd"/>
      <w:r w:rsidRPr="008C73DA">
        <w:rPr>
          <w:rFonts w:ascii="Arial" w:hAnsi="Arial" w:cs="Arial"/>
        </w:rPr>
        <w:t xml:space="preserve"> </w:t>
      </w:r>
      <w:r w:rsidRPr="008C73DA">
        <w:rPr>
          <w:rFonts w:ascii="Arial" w:hAnsi="Arial" w:cs="Arial"/>
          <w:i/>
          <w:iCs/>
        </w:rPr>
        <w:t>Jurnal CIVIS</w:t>
      </w:r>
      <w:r w:rsidRPr="008C73DA">
        <w:rPr>
          <w:rFonts w:ascii="Arial" w:hAnsi="Arial" w:cs="Arial"/>
        </w:rPr>
        <w:t>, 5(1), 1–15.</w:t>
      </w:r>
    </w:p>
    <w:p w:rsidR="0005570B" w:rsidRPr="008C73DA" w:rsidRDefault="0005570B" w:rsidP="0005570B">
      <w:pPr>
        <w:ind w:left="720" w:hanging="720"/>
        <w:jc w:val="both"/>
        <w:rPr>
          <w:rFonts w:ascii="Arial" w:hAnsi="Arial" w:cs="Arial"/>
        </w:rPr>
      </w:pPr>
      <w:proofErr w:type="gramStart"/>
      <w:r w:rsidRPr="008C73DA">
        <w:rPr>
          <w:rFonts w:ascii="Arial" w:hAnsi="Arial" w:cs="Arial"/>
        </w:rPr>
        <w:t>Kementerian Koperasi dan UKM.</w:t>
      </w:r>
      <w:proofErr w:type="gramEnd"/>
      <w:r w:rsidRPr="008C73DA">
        <w:rPr>
          <w:rFonts w:ascii="Arial" w:hAnsi="Arial" w:cs="Arial"/>
        </w:rPr>
        <w:t xml:space="preserve"> </w:t>
      </w:r>
      <w:proofErr w:type="gramStart"/>
      <w:r w:rsidRPr="008C73DA">
        <w:rPr>
          <w:rFonts w:ascii="Arial" w:hAnsi="Arial" w:cs="Arial"/>
        </w:rPr>
        <w:t xml:space="preserve">(2022). </w:t>
      </w:r>
      <w:r w:rsidRPr="008C73DA">
        <w:rPr>
          <w:rFonts w:ascii="Arial" w:hAnsi="Arial" w:cs="Arial"/>
          <w:i/>
          <w:iCs/>
        </w:rPr>
        <w:t>Laporan perkembangan UMKM di Indonesia</w:t>
      </w:r>
      <w:r w:rsidRPr="008C73DA">
        <w:rPr>
          <w:rFonts w:ascii="Arial" w:hAnsi="Arial" w:cs="Arial"/>
        </w:rPr>
        <w:t>.</w:t>
      </w:r>
      <w:proofErr w:type="gramEnd"/>
      <w:r w:rsidRPr="008C73DA">
        <w:rPr>
          <w:rFonts w:ascii="Arial" w:hAnsi="Arial" w:cs="Arial"/>
        </w:rPr>
        <w:t xml:space="preserve"> Jakarta: Kementerian Koperasi dan UKM.</w:t>
      </w:r>
    </w:p>
    <w:p w:rsidR="0005570B" w:rsidRPr="008C73DA" w:rsidRDefault="0005570B" w:rsidP="0005570B">
      <w:pPr>
        <w:ind w:left="720" w:hanging="720"/>
        <w:jc w:val="both"/>
        <w:rPr>
          <w:rFonts w:ascii="Arial" w:hAnsi="Arial" w:cs="Arial"/>
        </w:rPr>
      </w:pPr>
      <w:r w:rsidRPr="008C73DA">
        <w:rPr>
          <w:rFonts w:ascii="Arial" w:hAnsi="Arial" w:cs="Arial"/>
        </w:rPr>
        <w:t xml:space="preserve">Kusnadi, D., &amp; Rahmawati, S. (2020). </w:t>
      </w:r>
      <w:proofErr w:type="gramStart"/>
      <w:r w:rsidRPr="008C73DA">
        <w:rPr>
          <w:rFonts w:ascii="Arial" w:hAnsi="Arial" w:cs="Arial"/>
        </w:rPr>
        <w:t>Pengaruh digitalisasi akuntansi terhadap kinerja keuangan UMKM.</w:t>
      </w:r>
      <w:proofErr w:type="gramEnd"/>
      <w:r w:rsidRPr="008C73DA">
        <w:rPr>
          <w:rFonts w:ascii="Arial" w:hAnsi="Arial" w:cs="Arial"/>
        </w:rPr>
        <w:t xml:space="preserve"> </w:t>
      </w:r>
      <w:proofErr w:type="gramStart"/>
      <w:r w:rsidRPr="008C73DA">
        <w:rPr>
          <w:rFonts w:ascii="Arial" w:hAnsi="Arial" w:cs="Arial"/>
          <w:i/>
          <w:iCs/>
        </w:rPr>
        <w:t>Jurnal Akuntansi dan Keuangan Indonesia</w:t>
      </w:r>
      <w:r w:rsidRPr="008C73DA">
        <w:rPr>
          <w:rFonts w:ascii="Arial" w:hAnsi="Arial" w:cs="Arial"/>
        </w:rPr>
        <w:t>, 17(2), 123–135.</w:t>
      </w:r>
      <w:proofErr w:type="gramEnd"/>
    </w:p>
    <w:p w:rsidR="0005570B" w:rsidRPr="008C73DA" w:rsidRDefault="0005570B" w:rsidP="0005570B">
      <w:pPr>
        <w:ind w:left="720" w:hanging="720"/>
        <w:jc w:val="both"/>
        <w:rPr>
          <w:rFonts w:ascii="Arial" w:hAnsi="Arial" w:cs="Arial"/>
        </w:rPr>
      </w:pPr>
      <w:proofErr w:type="gramStart"/>
      <w:r w:rsidRPr="008C73DA">
        <w:rPr>
          <w:rFonts w:ascii="Arial" w:hAnsi="Arial" w:cs="Arial"/>
        </w:rPr>
        <w:t>Mulyani, E., &amp; Santoso, H. (2021).</w:t>
      </w:r>
      <w:proofErr w:type="gramEnd"/>
      <w:r w:rsidRPr="008C73DA">
        <w:rPr>
          <w:rFonts w:ascii="Arial" w:hAnsi="Arial" w:cs="Arial"/>
        </w:rPr>
        <w:t xml:space="preserve"> </w:t>
      </w:r>
      <w:proofErr w:type="gramStart"/>
      <w:r w:rsidRPr="008C73DA">
        <w:rPr>
          <w:rFonts w:ascii="Arial" w:hAnsi="Arial" w:cs="Arial"/>
        </w:rPr>
        <w:t>Strategi transformasi digital untuk mendukung pengelolaan keuangan UMKM.</w:t>
      </w:r>
      <w:proofErr w:type="gramEnd"/>
      <w:r w:rsidRPr="008C73DA">
        <w:rPr>
          <w:rFonts w:ascii="Arial" w:hAnsi="Arial" w:cs="Arial"/>
        </w:rPr>
        <w:t xml:space="preserve"> </w:t>
      </w:r>
      <w:proofErr w:type="gramStart"/>
      <w:r w:rsidRPr="008C73DA">
        <w:rPr>
          <w:rFonts w:ascii="Arial" w:hAnsi="Arial" w:cs="Arial"/>
          <w:i/>
          <w:iCs/>
        </w:rPr>
        <w:t>Jurnal Manajemen dan Bisnis</w:t>
      </w:r>
      <w:r w:rsidRPr="008C73DA">
        <w:rPr>
          <w:rFonts w:ascii="Arial" w:hAnsi="Arial" w:cs="Arial"/>
        </w:rPr>
        <w:t>, 19(1), 45–58.</w:t>
      </w:r>
      <w:proofErr w:type="gramEnd"/>
    </w:p>
    <w:p w:rsidR="0005570B" w:rsidRPr="008C73DA" w:rsidRDefault="0005570B" w:rsidP="0005570B">
      <w:pPr>
        <w:ind w:left="720" w:hanging="720"/>
        <w:jc w:val="both"/>
        <w:rPr>
          <w:rFonts w:ascii="Arial" w:hAnsi="Arial" w:cs="Arial"/>
        </w:rPr>
      </w:pPr>
      <w:proofErr w:type="gramStart"/>
      <w:r w:rsidRPr="008C73DA">
        <w:rPr>
          <w:rFonts w:ascii="Arial" w:hAnsi="Arial" w:cs="Arial"/>
        </w:rPr>
        <w:t>Nugroho, S., &amp; Hartono, E. (2020).</w:t>
      </w:r>
      <w:proofErr w:type="gramEnd"/>
      <w:r w:rsidRPr="008C73DA">
        <w:rPr>
          <w:rFonts w:ascii="Arial" w:hAnsi="Arial" w:cs="Arial"/>
        </w:rPr>
        <w:t xml:space="preserve"> Efektivitas penerapan aplikasi akuntansi berbasis cloud pada UMKM di era digital. </w:t>
      </w:r>
      <w:proofErr w:type="gramStart"/>
      <w:r w:rsidRPr="008C73DA">
        <w:rPr>
          <w:rFonts w:ascii="Arial" w:hAnsi="Arial" w:cs="Arial"/>
          <w:i/>
          <w:iCs/>
        </w:rPr>
        <w:t>Jurnal Teknologi dan Bisnis</w:t>
      </w:r>
      <w:r w:rsidRPr="008C73DA">
        <w:rPr>
          <w:rFonts w:ascii="Arial" w:hAnsi="Arial" w:cs="Arial"/>
        </w:rPr>
        <w:t>, 8(3), 89–101.</w:t>
      </w:r>
      <w:proofErr w:type="gramEnd"/>
    </w:p>
    <w:p w:rsidR="0005570B" w:rsidRPr="008C73DA" w:rsidRDefault="0005570B" w:rsidP="0005570B">
      <w:pPr>
        <w:ind w:left="720" w:hanging="720"/>
        <w:jc w:val="both"/>
        <w:rPr>
          <w:rFonts w:ascii="Arial" w:hAnsi="Arial" w:cs="Arial"/>
        </w:rPr>
      </w:pPr>
      <w:proofErr w:type="gramStart"/>
      <w:r w:rsidRPr="008C73DA">
        <w:rPr>
          <w:rFonts w:ascii="Arial" w:hAnsi="Arial" w:cs="Arial"/>
        </w:rPr>
        <w:t>OECD.</w:t>
      </w:r>
      <w:proofErr w:type="gramEnd"/>
      <w:r w:rsidRPr="008C73DA">
        <w:rPr>
          <w:rFonts w:ascii="Arial" w:hAnsi="Arial" w:cs="Arial"/>
        </w:rPr>
        <w:t xml:space="preserve"> (2022). </w:t>
      </w:r>
      <w:r w:rsidRPr="008C73DA">
        <w:rPr>
          <w:rFonts w:ascii="Arial" w:hAnsi="Arial" w:cs="Arial"/>
          <w:i/>
          <w:iCs/>
        </w:rPr>
        <w:t>Digitalisation and SMEs: Progress and challenges in the global economy</w:t>
      </w:r>
      <w:r w:rsidRPr="008C73DA">
        <w:rPr>
          <w:rFonts w:ascii="Arial" w:hAnsi="Arial" w:cs="Arial"/>
        </w:rPr>
        <w:t>. Paris: Organisation for Economic Co-operation and Development.</w:t>
      </w:r>
    </w:p>
    <w:p w:rsidR="0005570B" w:rsidRPr="008C73DA" w:rsidRDefault="0005570B" w:rsidP="0005570B">
      <w:pPr>
        <w:ind w:left="720" w:hanging="720"/>
        <w:jc w:val="both"/>
        <w:rPr>
          <w:rFonts w:ascii="Arial" w:hAnsi="Arial" w:cs="Arial"/>
        </w:rPr>
      </w:pPr>
      <w:r w:rsidRPr="008C73DA">
        <w:rPr>
          <w:rFonts w:ascii="Arial" w:hAnsi="Arial" w:cs="Arial"/>
        </w:rPr>
        <w:t xml:space="preserve">Rahmawati, Y. (2018). </w:t>
      </w:r>
      <w:proofErr w:type="gramStart"/>
      <w:r w:rsidRPr="008C73DA">
        <w:rPr>
          <w:rFonts w:ascii="Arial" w:hAnsi="Arial" w:cs="Arial"/>
          <w:i/>
          <w:iCs/>
        </w:rPr>
        <w:t>Lembaga keuangan mikro syariah</w:t>
      </w:r>
      <w:r w:rsidRPr="008C73DA">
        <w:rPr>
          <w:rFonts w:ascii="Arial" w:hAnsi="Arial" w:cs="Arial"/>
        </w:rPr>
        <w:t>.</w:t>
      </w:r>
      <w:proofErr w:type="gramEnd"/>
      <w:r w:rsidRPr="008C73DA">
        <w:rPr>
          <w:rFonts w:ascii="Arial" w:hAnsi="Arial" w:cs="Arial"/>
        </w:rPr>
        <w:t xml:space="preserve"> Tangerang Selatan: UIN Jakarta Press.</w:t>
      </w:r>
    </w:p>
    <w:p w:rsidR="0005570B" w:rsidRPr="008C73DA" w:rsidRDefault="0005570B" w:rsidP="0005570B">
      <w:pPr>
        <w:ind w:left="720" w:hanging="720"/>
        <w:jc w:val="both"/>
        <w:rPr>
          <w:rFonts w:ascii="Arial" w:hAnsi="Arial" w:cs="Arial"/>
        </w:rPr>
      </w:pPr>
      <w:proofErr w:type="gramStart"/>
      <w:r w:rsidRPr="008C73DA">
        <w:rPr>
          <w:rFonts w:ascii="Arial" w:hAnsi="Arial" w:cs="Arial"/>
        </w:rPr>
        <w:t>Setiawan, A., &amp; Wijayanti, R. (2022).</w:t>
      </w:r>
      <w:proofErr w:type="gramEnd"/>
      <w:r w:rsidRPr="008C73DA">
        <w:rPr>
          <w:rFonts w:ascii="Arial" w:hAnsi="Arial" w:cs="Arial"/>
        </w:rPr>
        <w:t xml:space="preserve"> </w:t>
      </w:r>
      <w:proofErr w:type="gramStart"/>
      <w:r w:rsidRPr="008C73DA">
        <w:rPr>
          <w:rFonts w:ascii="Arial" w:hAnsi="Arial" w:cs="Arial"/>
        </w:rPr>
        <w:t>Hambatan dan peluang digitalisasi UMKM di masa pandemi.</w:t>
      </w:r>
      <w:proofErr w:type="gramEnd"/>
      <w:r w:rsidRPr="008C73DA">
        <w:rPr>
          <w:rFonts w:ascii="Arial" w:hAnsi="Arial" w:cs="Arial"/>
        </w:rPr>
        <w:t xml:space="preserve"> </w:t>
      </w:r>
      <w:proofErr w:type="gramStart"/>
      <w:r w:rsidRPr="008C73DA">
        <w:rPr>
          <w:rFonts w:ascii="Arial" w:hAnsi="Arial" w:cs="Arial"/>
          <w:i/>
          <w:iCs/>
        </w:rPr>
        <w:t>Jurnal Ekonomi dan Bisnis</w:t>
      </w:r>
      <w:r w:rsidRPr="008C73DA">
        <w:rPr>
          <w:rFonts w:ascii="Arial" w:hAnsi="Arial" w:cs="Arial"/>
        </w:rPr>
        <w:t>, 15(1), 27–38.</w:t>
      </w:r>
      <w:proofErr w:type="gramEnd"/>
    </w:p>
    <w:p w:rsidR="0005570B" w:rsidRPr="008C73DA" w:rsidRDefault="0005570B" w:rsidP="0005570B">
      <w:pPr>
        <w:ind w:left="720" w:hanging="720"/>
        <w:jc w:val="both"/>
        <w:rPr>
          <w:rFonts w:ascii="Arial" w:hAnsi="Arial" w:cs="Arial"/>
        </w:rPr>
      </w:pPr>
      <w:proofErr w:type="gramStart"/>
      <w:r w:rsidRPr="008C73DA">
        <w:rPr>
          <w:rFonts w:ascii="Arial" w:hAnsi="Arial" w:cs="Arial"/>
        </w:rPr>
        <w:t>Sugiyono.</w:t>
      </w:r>
      <w:proofErr w:type="gramEnd"/>
      <w:r w:rsidRPr="008C73DA">
        <w:rPr>
          <w:rFonts w:ascii="Arial" w:hAnsi="Arial" w:cs="Arial"/>
        </w:rPr>
        <w:t xml:space="preserve"> (2019). </w:t>
      </w:r>
      <w:r w:rsidRPr="008C73DA">
        <w:rPr>
          <w:rFonts w:ascii="Arial" w:hAnsi="Arial" w:cs="Arial"/>
          <w:i/>
          <w:iCs/>
        </w:rPr>
        <w:t>Metode penelitian kuantitatif, kualitatif, dan R&amp;D</w:t>
      </w:r>
      <w:r w:rsidRPr="008C73DA">
        <w:rPr>
          <w:rFonts w:ascii="Arial" w:hAnsi="Arial" w:cs="Arial"/>
        </w:rPr>
        <w:t>. Bandung: Alfabeta.</w:t>
      </w:r>
    </w:p>
    <w:p w:rsidR="0005570B" w:rsidRPr="008C73DA" w:rsidRDefault="0005570B" w:rsidP="0005570B">
      <w:pPr>
        <w:ind w:left="720" w:hanging="720"/>
        <w:jc w:val="both"/>
        <w:rPr>
          <w:rFonts w:ascii="Arial" w:hAnsi="Arial" w:cs="Arial"/>
        </w:rPr>
      </w:pPr>
      <w:proofErr w:type="gramStart"/>
      <w:r w:rsidRPr="008C73DA">
        <w:rPr>
          <w:rFonts w:ascii="Arial" w:hAnsi="Arial" w:cs="Arial"/>
        </w:rPr>
        <w:t>Tambunan, T. (2021).</w:t>
      </w:r>
      <w:proofErr w:type="gramEnd"/>
      <w:r w:rsidRPr="008C73DA">
        <w:rPr>
          <w:rFonts w:ascii="Arial" w:hAnsi="Arial" w:cs="Arial"/>
        </w:rPr>
        <w:t xml:space="preserve"> </w:t>
      </w:r>
      <w:proofErr w:type="gramStart"/>
      <w:r w:rsidRPr="008C73DA">
        <w:rPr>
          <w:rFonts w:ascii="Arial" w:hAnsi="Arial" w:cs="Arial"/>
        </w:rPr>
        <w:t>Peran UMKM dalam pemulihan ekonomi nasional pasca pandemi.</w:t>
      </w:r>
      <w:proofErr w:type="gramEnd"/>
      <w:r w:rsidRPr="008C73DA">
        <w:rPr>
          <w:rFonts w:ascii="Arial" w:hAnsi="Arial" w:cs="Arial"/>
        </w:rPr>
        <w:t xml:space="preserve"> </w:t>
      </w:r>
      <w:proofErr w:type="gramStart"/>
      <w:r w:rsidRPr="008C73DA">
        <w:rPr>
          <w:rFonts w:ascii="Arial" w:hAnsi="Arial" w:cs="Arial"/>
          <w:i/>
          <w:iCs/>
        </w:rPr>
        <w:t>Jurnal Ekonomi dan Pembangunan Indonesia</w:t>
      </w:r>
      <w:r w:rsidRPr="008C73DA">
        <w:rPr>
          <w:rFonts w:ascii="Arial" w:hAnsi="Arial" w:cs="Arial"/>
        </w:rPr>
        <w:t>, 20(2), 97–112.</w:t>
      </w:r>
      <w:proofErr w:type="gramEnd"/>
    </w:p>
    <w:p w:rsidR="0005570B" w:rsidRPr="008C73DA" w:rsidRDefault="0005570B" w:rsidP="0005570B">
      <w:pPr>
        <w:ind w:left="720" w:hanging="720"/>
        <w:jc w:val="both"/>
        <w:rPr>
          <w:rFonts w:ascii="Arial" w:hAnsi="Arial" w:cs="Arial"/>
        </w:rPr>
      </w:pPr>
      <w:r w:rsidRPr="008C73DA">
        <w:rPr>
          <w:rFonts w:ascii="Arial" w:hAnsi="Arial" w:cs="Arial"/>
        </w:rPr>
        <w:t xml:space="preserve">Wahyuni, D. (2020). </w:t>
      </w:r>
      <w:proofErr w:type="gramStart"/>
      <w:r w:rsidRPr="008C73DA">
        <w:rPr>
          <w:rFonts w:ascii="Arial" w:hAnsi="Arial" w:cs="Arial"/>
        </w:rPr>
        <w:t>Literasi digital dan dampaknya terhadap pengelolaan keuangan UMKM.</w:t>
      </w:r>
      <w:proofErr w:type="gramEnd"/>
      <w:r w:rsidRPr="008C73DA">
        <w:rPr>
          <w:rFonts w:ascii="Arial" w:hAnsi="Arial" w:cs="Arial"/>
        </w:rPr>
        <w:t xml:space="preserve"> </w:t>
      </w:r>
      <w:proofErr w:type="gramStart"/>
      <w:r w:rsidRPr="008C73DA">
        <w:rPr>
          <w:rFonts w:ascii="Arial" w:hAnsi="Arial" w:cs="Arial"/>
          <w:i/>
          <w:iCs/>
        </w:rPr>
        <w:t>Jurnal Akuntansi dan Bisnis Digital</w:t>
      </w:r>
      <w:r w:rsidRPr="008C73DA">
        <w:rPr>
          <w:rFonts w:ascii="Arial" w:hAnsi="Arial" w:cs="Arial"/>
        </w:rPr>
        <w:t>, 3(2), 67–76.</w:t>
      </w:r>
      <w:proofErr w:type="gramEnd"/>
    </w:p>
    <w:p w:rsidR="004C2863" w:rsidRDefault="004C2863" w:rsidP="0005570B">
      <w:pPr>
        <w:pStyle w:val="BodyText"/>
        <w:spacing w:before="1"/>
        <w:ind w:left="403" w:right="53" w:hanging="284"/>
      </w:pPr>
      <w:bookmarkStart w:id="1" w:name="_GoBack"/>
      <w:bookmarkEnd w:id="1"/>
    </w:p>
    <w:sectPr w:rsidR="004C2863" w:rsidSect="0005570B">
      <w:pgSz w:w="12240" w:h="15840"/>
      <w:pgMar w:top="1134" w:right="160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99D"/>
    <w:multiLevelType w:val="multilevel"/>
    <w:tmpl w:val="F280C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D056E"/>
    <w:multiLevelType w:val="hybridMultilevel"/>
    <w:tmpl w:val="DF36B298"/>
    <w:lvl w:ilvl="0" w:tplc="DD1CF510">
      <w:start w:val="1"/>
      <w:numFmt w:val="decimal"/>
      <w:lvlText w:val="%1."/>
      <w:lvlJc w:val="left"/>
      <w:pPr>
        <w:ind w:left="547" w:hanging="428"/>
        <w:jc w:val="left"/>
      </w:pPr>
      <w:rPr>
        <w:rFonts w:ascii="Arial MT" w:eastAsia="Arial MT" w:hAnsi="Arial MT" w:cs="Arial MT" w:hint="default"/>
        <w:b w:val="0"/>
        <w:bCs w:val="0"/>
        <w:i w:val="0"/>
        <w:iCs w:val="0"/>
        <w:spacing w:val="-1"/>
        <w:w w:val="100"/>
        <w:sz w:val="22"/>
        <w:szCs w:val="22"/>
        <w:lang w:val="en-US" w:eastAsia="en-US" w:bidi="ar-SA"/>
      </w:rPr>
    </w:lvl>
    <w:lvl w:ilvl="1" w:tplc="2B9C7468">
      <w:numFmt w:val="bullet"/>
      <w:lvlText w:val="•"/>
      <w:lvlJc w:val="left"/>
      <w:pPr>
        <w:ind w:left="1422" w:hanging="428"/>
      </w:pPr>
      <w:rPr>
        <w:rFonts w:hint="default"/>
        <w:lang w:val="en-US" w:eastAsia="en-US" w:bidi="ar-SA"/>
      </w:rPr>
    </w:lvl>
    <w:lvl w:ilvl="2" w:tplc="34E8F1FE">
      <w:numFmt w:val="bullet"/>
      <w:lvlText w:val="•"/>
      <w:lvlJc w:val="left"/>
      <w:pPr>
        <w:ind w:left="2304" w:hanging="428"/>
      </w:pPr>
      <w:rPr>
        <w:rFonts w:hint="default"/>
        <w:lang w:val="en-US" w:eastAsia="en-US" w:bidi="ar-SA"/>
      </w:rPr>
    </w:lvl>
    <w:lvl w:ilvl="3" w:tplc="29EA5F58">
      <w:numFmt w:val="bullet"/>
      <w:lvlText w:val="•"/>
      <w:lvlJc w:val="left"/>
      <w:pPr>
        <w:ind w:left="3186" w:hanging="428"/>
      </w:pPr>
      <w:rPr>
        <w:rFonts w:hint="default"/>
        <w:lang w:val="en-US" w:eastAsia="en-US" w:bidi="ar-SA"/>
      </w:rPr>
    </w:lvl>
    <w:lvl w:ilvl="4" w:tplc="0E4A988C">
      <w:numFmt w:val="bullet"/>
      <w:lvlText w:val="•"/>
      <w:lvlJc w:val="left"/>
      <w:pPr>
        <w:ind w:left="4068" w:hanging="428"/>
      </w:pPr>
      <w:rPr>
        <w:rFonts w:hint="default"/>
        <w:lang w:val="en-US" w:eastAsia="en-US" w:bidi="ar-SA"/>
      </w:rPr>
    </w:lvl>
    <w:lvl w:ilvl="5" w:tplc="D3AE6650">
      <w:numFmt w:val="bullet"/>
      <w:lvlText w:val="•"/>
      <w:lvlJc w:val="left"/>
      <w:pPr>
        <w:ind w:left="4950" w:hanging="428"/>
      </w:pPr>
      <w:rPr>
        <w:rFonts w:hint="default"/>
        <w:lang w:val="en-US" w:eastAsia="en-US" w:bidi="ar-SA"/>
      </w:rPr>
    </w:lvl>
    <w:lvl w:ilvl="6" w:tplc="A014CBD8">
      <w:numFmt w:val="bullet"/>
      <w:lvlText w:val="•"/>
      <w:lvlJc w:val="left"/>
      <w:pPr>
        <w:ind w:left="5832" w:hanging="428"/>
      </w:pPr>
      <w:rPr>
        <w:rFonts w:hint="default"/>
        <w:lang w:val="en-US" w:eastAsia="en-US" w:bidi="ar-SA"/>
      </w:rPr>
    </w:lvl>
    <w:lvl w:ilvl="7" w:tplc="9CDE9970">
      <w:numFmt w:val="bullet"/>
      <w:lvlText w:val="•"/>
      <w:lvlJc w:val="left"/>
      <w:pPr>
        <w:ind w:left="6714" w:hanging="428"/>
      </w:pPr>
      <w:rPr>
        <w:rFonts w:hint="default"/>
        <w:lang w:val="en-US" w:eastAsia="en-US" w:bidi="ar-SA"/>
      </w:rPr>
    </w:lvl>
    <w:lvl w:ilvl="8" w:tplc="C35637D8">
      <w:numFmt w:val="bullet"/>
      <w:lvlText w:val="•"/>
      <w:lvlJc w:val="left"/>
      <w:pPr>
        <w:ind w:left="7596" w:hanging="428"/>
      </w:pPr>
      <w:rPr>
        <w:rFonts w:hint="default"/>
        <w:lang w:val="en-US" w:eastAsia="en-US" w:bidi="ar-SA"/>
      </w:rPr>
    </w:lvl>
  </w:abstractNum>
  <w:abstractNum w:abstractNumId="2">
    <w:nsid w:val="1A9506E3"/>
    <w:multiLevelType w:val="multilevel"/>
    <w:tmpl w:val="E244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B487F"/>
    <w:multiLevelType w:val="multilevel"/>
    <w:tmpl w:val="F904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24487D"/>
    <w:multiLevelType w:val="hybridMultilevel"/>
    <w:tmpl w:val="4DE2626E"/>
    <w:lvl w:ilvl="0" w:tplc="6F0EE0EA">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17C8BE72">
      <w:numFmt w:val="bullet"/>
      <w:lvlText w:val="•"/>
      <w:lvlJc w:val="left"/>
      <w:pPr>
        <w:ind w:left="1692" w:hanging="360"/>
      </w:pPr>
      <w:rPr>
        <w:rFonts w:hint="default"/>
        <w:lang w:val="en-US" w:eastAsia="en-US" w:bidi="ar-SA"/>
      </w:rPr>
    </w:lvl>
    <w:lvl w:ilvl="2" w:tplc="9484216E">
      <w:numFmt w:val="bullet"/>
      <w:lvlText w:val="•"/>
      <w:lvlJc w:val="left"/>
      <w:pPr>
        <w:ind w:left="2544" w:hanging="360"/>
      </w:pPr>
      <w:rPr>
        <w:rFonts w:hint="default"/>
        <w:lang w:val="en-US" w:eastAsia="en-US" w:bidi="ar-SA"/>
      </w:rPr>
    </w:lvl>
    <w:lvl w:ilvl="3" w:tplc="BEE617D4">
      <w:numFmt w:val="bullet"/>
      <w:lvlText w:val="•"/>
      <w:lvlJc w:val="left"/>
      <w:pPr>
        <w:ind w:left="3396" w:hanging="360"/>
      </w:pPr>
      <w:rPr>
        <w:rFonts w:hint="default"/>
        <w:lang w:val="en-US" w:eastAsia="en-US" w:bidi="ar-SA"/>
      </w:rPr>
    </w:lvl>
    <w:lvl w:ilvl="4" w:tplc="742E8994">
      <w:numFmt w:val="bullet"/>
      <w:lvlText w:val="•"/>
      <w:lvlJc w:val="left"/>
      <w:pPr>
        <w:ind w:left="4248" w:hanging="360"/>
      </w:pPr>
      <w:rPr>
        <w:rFonts w:hint="default"/>
        <w:lang w:val="en-US" w:eastAsia="en-US" w:bidi="ar-SA"/>
      </w:rPr>
    </w:lvl>
    <w:lvl w:ilvl="5" w:tplc="5CB88ECA">
      <w:numFmt w:val="bullet"/>
      <w:lvlText w:val="•"/>
      <w:lvlJc w:val="left"/>
      <w:pPr>
        <w:ind w:left="5100" w:hanging="360"/>
      </w:pPr>
      <w:rPr>
        <w:rFonts w:hint="default"/>
        <w:lang w:val="en-US" w:eastAsia="en-US" w:bidi="ar-SA"/>
      </w:rPr>
    </w:lvl>
    <w:lvl w:ilvl="6" w:tplc="74205B40">
      <w:numFmt w:val="bullet"/>
      <w:lvlText w:val="•"/>
      <w:lvlJc w:val="left"/>
      <w:pPr>
        <w:ind w:left="5952" w:hanging="360"/>
      </w:pPr>
      <w:rPr>
        <w:rFonts w:hint="default"/>
        <w:lang w:val="en-US" w:eastAsia="en-US" w:bidi="ar-SA"/>
      </w:rPr>
    </w:lvl>
    <w:lvl w:ilvl="7" w:tplc="1EDC2CCA">
      <w:numFmt w:val="bullet"/>
      <w:lvlText w:val="•"/>
      <w:lvlJc w:val="left"/>
      <w:pPr>
        <w:ind w:left="6804" w:hanging="360"/>
      </w:pPr>
      <w:rPr>
        <w:rFonts w:hint="default"/>
        <w:lang w:val="en-US" w:eastAsia="en-US" w:bidi="ar-SA"/>
      </w:rPr>
    </w:lvl>
    <w:lvl w:ilvl="8" w:tplc="8D28DE68">
      <w:numFmt w:val="bullet"/>
      <w:lvlText w:val="•"/>
      <w:lvlJc w:val="left"/>
      <w:pPr>
        <w:ind w:left="7656" w:hanging="360"/>
      </w:pPr>
      <w:rPr>
        <w:rFonts w:hint="default"/>
        <w:lang w:val="en-US" w:eastAsia="en-US" w:bidi="ar-SA"/>
      </w:rPr>
    </w:lvl>
  </w:abstractNum>
  <w:abstractNum w:abstractNumId="5">
    <w:nsid w:val="672833E1"/>
    <w:multiLevelType w:val="multilevel"/>
    <w:tmpl w:val="D522138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012720"/>
    <w:multiLevelType w:val="hybridMultilevel"/>
    <w:tmpl w:val="5B869F4E"/>
    <w:lvl w:ilvl="0" w:tplc="EDE651EC">
      <w:start w:val="1"/>
      <w:numFmt w:val="decimal"/>
      <w:lvlText w:val="%1)"/>
      <w:lvlJc w:val="left"/>
      <w:pPr>
        <w:ind w:left="547" w:hanging="428"/>
        <w:jc w:val="left"/>
      </w:pPr>
      <w:rPr>
        <w:rFonts w:ascii="Arial MT" w:eastAsia="Arial MT" w:hAnsi="Arial MT" w:cs="Arial MT" w:hint="default"/>
        <w:b w:val="0"/>
        <w:bCs w:val="0"/>
        <w:i w:val="0"/>
        <w:iCs w:val="0"/>
        <w:spacing w:val="-1"/>
        <w:w w:val="100"/>
        <w:sz w:val="22"/>
        <w:szCs w:val="22"/>
        <w:lang w:val="en-US" w:eastAsia="en-US" w:bidi="ar-SA"/>
      </w:rPr>
    </w:lvl>
    <w:lvl w:ilvl="1" w:tplc="53EAD006">
      <w:numFmt w:val="bullet"/>
      <w:lvlText w:val="•"/>
      <w:lvlJc w:val="left"/>
      <w:pPr>
        <w:ind w:left="1422" w:hanging="428"/>
      </w:pPr>
      <w:rPr>
        <w:rFonts w:hint="default"/>
        <w:lang w:val="en-US" w:eastAsia="en-US" w:bidi="ar-SA"/>
      </w:rPr>
    </w:lvl>
    <w:lvl w:ilvl="2" w:tplc="19AE6818">
      <w:numFmt w:val="bullet"/>
      <w:lvlText w:val="•"/>
      <w:lvlJc w:val="left"/>
      <w:pPr>
        <w:ind w:left="2304" w:hanging="428"/>
      </w:pPr>
      <w:rPr>
        <w:rFonts w:hint="default"/>
        <w:lang w:val="en-US" w:eastAsia="en-US" w:bidi="ar-SA"/>
      </w:rPr>
    </w:lvl>
    <w:lvl w:ilvl="3" w:tplc="F90A7DC0">
      <w:numFmt w:val="bullet"/>
      <w:lvlText w:val="•"/>
      <w:lvlJc w:val="left"/>
      <w:pPr>
        <w:ind w:left="3186" w:hanging="428"/>
      </w:pPr>
      <w:rPr>
        <w:rFonts w:hint="default"/>
        <w:lang w:val="en-US" w:eastAsia="en-US" w:bidi="ar-SA"/>
      </w:rPr>
    </w:lvl>
    <w:lvl w:ilvl="4" w:tplc="C7360034">
      <w:numFmt w:val="bullet"/>
      <w:lvlText w:val="•"/>
      <w:lvlJc w:val="left"/>
      <w:pPr>
        <w:ind w:left="4068" w:hanging="428"/>
      </w:pPr>
      <w:rPr>
        <w:rFonts w:hint="default"/>
        <w:lang w:val="en-US" w:eastAsia="en-US" w:bidi="ar-SA"/>
      </w:rPr>
    </w:lvl>
    <w:lvl w:ilvl="5" w:tplc="27A65B0C">
      <w:numFmt w:val="bullet"/>
      <w:lvlText w:val="•"/>
      <w:lvlJc w:val="left"/>
      <w:pPr>
        <w:ind w:left="4950" w:hanging="428"/>
      </w:pPr>
      <w:rPr>
        <w:rFonts w:hint="default"/>
        <w:lang w:val="en-US" w:eastAsia="en-US" w:bidi="ar-SA"/>
      </w:rPr>
    </w:lvl>
    <w:lvl w:ilvl="6" w:tplc="62DE6128">
      <w:numFmt w:val="bullet"/>
      <w:lvlText w:val="•"/>
      <w:lvlJc w:val="left"/>
      <w:pPr>
        <w:ind w:left="5832" w:hanging="428"/>
      </w:pPr>
      <w:rPr>
        <w:rFonts w:hint="default"/>
        <w:lang w:val="en-US" w:eastAsia="en-US" w:bidi="ar-SA"/>
      </w:rPr>
    </w:lvl>
    <w:lvl w:ilvl="7" w:tplc="D5ACDA7C">
      <w:numFmt w:val="bullet"/>
      <w:lvlText w:val="•"/>
      <w:lvlJc w:val="left"/>
      <w:pPr>
        <w:ind w:left="6714" w:hanging="428"/>
      </w:pPr>
      <w:rPr>
        <w:rFonts w:hint="default"/>
        <w:lang w:val="en-US" w:eastAsia="en-US" w:bidi="ar-SA"/>
      </w:rPr>
    </w:lvl>
    <w:lvl w:ilvl="8" w:tplc="74AEA204">
      <w:numFmt w:val="bullet"/>
      <w:lvlText w:val="•"/>
      <w:lvlJc w:val="left"/>
      <w:pPr>
        <w:ind w:left="7596" w:hanging="428"/>
      </w:pPr>
      <w:rPr>
        <w:rFonts w:hint="default"/>
        <w:lang w:val="en-US" w:eastAsia="en-US" w:bidi="ar-SA"/>
      </w:rPr>
    </w:lvl>
  </w:abstractNum>
  <w:num w:numId="1">
    <w:abstractNumId w:val="4"/>
  </w:num>
  <w:num w:numId="2">
    <w:abstractNumId w:val="6"/>
  </w:num>
  <w:num w:numId="3">
    <w:abstractNumId w:val="1"/>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4C2863"/>
    <w:rsid w:val="0005570B"/>
    <w:rsid w:val="004C286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2"/>
      <w:ind w:left="16" w:right="118"/>
      <w:outlineLvl w:val="0"/>
    </w:pPr>
    <w:rPr>
      <w:sz w:val="24"/>
      <w:szCs w:val="24"/>
    </w:rPr>
  </w:style>
  <w:style w:type="paragraph" w:styleId="Heading2">
    <w:name w:val="heading 2"/>
    <w:basedOn w:val="Normal"/>
    <w:uiPriority w:val="1"/>
    <w:qFormat/>
    <w:pPr>
      <w:ind w:left="120"/>
      <w:outlineLvl w:val="1"/>
    </w:pPr>
    <w:rPr>
      <w:rFonts w:ascii="Arial" w:eastAsia="Arial" w:hAnsi="Arial" w:cs="Arial"/>
      <w:b/>
      <w:bCs/>
      <w:u w:val="single" w:color="000000"/>
    </w:rPr>
  </w:style>
  <w:style w:type="paragraph" w:styleId="Heading3">
    <w:name w:val="heading 3"/>
    <w:basedOn w:val="Normal"/>
    <w:uiPriority w:val="1"/>
    <w:qFormat/>
    <w:pPr>
      <w:ind w:left="12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Title">
    <w:name w:val="Title"/>
    <w:basedOn w:val="Normal"/>
    <w:link w:val="TitleChar"/>
    <w:qFormat/>
    <w:pPr>
      <w:ind w:left="3651" w:hanging="3145"/>
    </w:pPr>
    <w:rPr>
      <w:rFonts w:ascii="Arial" w:eastAsia="Arial" w:hAnsi="Arial" w:cs="Arial"/>
      <w:b/>
      <w:bCs/>
      <w:sz w:val="24"/>
      <w:szCs w:val="24"/>
    </w:rPr>
  </w:style>
  <w:style w:type="paragraph" w:styleId="ListParagraph">
    <w:name w:val="List Paragraph"/>
    <w:basedOn w:val="Normal"/>
    <w:uiPriority w:val="1"/>
    <w:qFormat/>
    <w:pPr>
      <w:ind w:left="547" w:hanging="42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5570B"/>
    <w:rPr>
      <w:color w:val="0000FF" w:themeColor="hyperlink"/>
      <w:u w:val="single"/>
    </w:rPr>
  </w:style>
  <w:style w:type="character" w:customStyle="1" w:styleId="TitleChar">
    <w:name w:val="Title Char"/>
    <w:basedOn w:val="DefaultParagraphFont"/>
    <w:link w:val="Title"/>
    <w:rsid w:val="0005570B"/>
    <w:rPr>
      <w:rFonts w:ascii="Arial" w:eastAsia="Arial" w:hAnsi="Arial" w:cs="Arial"/>
      <w:b/>
      <w:bCs/>
      <w:sz w:val="24"/>
      <w:szCs w:val="24"/>
    </w:rPr>
  </w:style>
  <w:style w:type="paragraph" w:styleId="BalloonText">
    <w:name w:val="Balloon Text"/>
    <w:basedOn w:val="Normal"/>
    <w:link w:val="BalloonTextChar"/>
    <w:uiPriority w:val="99"/>
    <w:semiHidden/>
    <w:unhideWhenUsed/>
    <w:rsid w:val="0005570B"/>
    <w:rPr>
      <w:rFonts w:ascii="Tahoma" w:hAnsi="Tahoma" w:cs="Tahoma"/>
      <w:sz w:val="16"/>
      <w:szCs w:val="16"/>
    </w:rPr>
  </w:style>
  <w:style w:type="character" w:customStyle="1" w:styleId="BalloonTextChar">
    <w:name w:val="Balloon Text Char"/>
    <w:basedOn w:val="DefaultParagraphFont"/>
    <w:link w:val="BalloonText"/>
    <w:uiPriority w:val="99"/>
    <w:semiHidden/>
    <w:rsid w:val="0005570B"/>
    <w:rPr>
      <w:rFonts w:ascii="Tahoma" w:eastAsia="Arial MT"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2"/>
      <w:ind w:left="16" w:right="118"/>
      <w:outlineLvl w:val="0"/>
    </w:pPr>
    <w:rPr>
      <w:sz w:val="24"/>
      <w:szCs w:val="24"/>
    </w:rPr>
  </w:style>
  <w:style w:type="paragraph" w:styleId="Heading2">
    <w:name w:val="heading 2"/>
    <w:basedOn w:val="Normal"/>
    <w:uiPriority w:val="1"/>
    <w:qFormat/>
    <w:pPr>
      <w:ind w:left="120"/>
      <w:outlineLvl w:val="1"/>
    </w:pPr>
    <w:rPr>
      <w:rFonts w:ascii="Arial" w:eastAsia="Arial" w:hAnsi="Arial" w:cs="Arial"/>
      <w:b/>
      <w:bCs/>
      <w:u w:val="single" w:color="000000"/>
    </w:rPr>
  </w:style>
  <w:style w:type="paragraph" w:styleId="Heading3">
    <w:name w:val="heading 3"/>
    <w:basedOn w:val="Normal"/>
    <w:uiPriority w:val="1"/>
    <w:qFormat/>
    <w:pPr>
      <w:ind w:left="120"/>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style>
  <w:style w:type="paragraph" w:styleId="Title">
    <w:name w:val="Title"/>
    <w:basedOn w:val="Normal"/>
    <w:link w:val="TitleChar"/>
    <w:qFormat/>
    <w:pPr>
      <w:ind w:left="3651" w:hanging="3145"/>
    </w:pPr>
    <w:rPr>
      <w:rFonts w:ascii="Arial" w:eastAsia="Arial" w:hAnsi="Arial" w:cs="Arial"/>
      <w:b/>
      <w:bCs/>
      <w:sz w:val="24"/>
      <w:szCs w:val="24"/>
    </w:rPr>
  </w:style>
  <w:style w:type="paragraph" w:styleId="ListParagraph">
    <w:name w:val="List Paragraph"/>
    <w:basedOn w:val="Normal"/>
    <w:uiPriority w:val="1"/>
    <w:qFormat/>
    <w:pPr>
      <w:ind w:left="547" w:hanging="428"/>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05570B"/>
    <w:rPr>
      <w:color w:val="0000FF" w:themeColor="hyperlink"/>
      <w:u w:val="single"/>
    </w:rPr>
  </w:style>
  <w:style w:type="character" w:customStyle="1" w:styleId="TitleChar">
    <w:name w:val="Title Char"/>
    <w:basedOn w:val="DefaultParagraphFont"/>
    <w:link w:val="Title"/>
    <w:rsid w:val="0005570B"/>
    <w:rPr>
      <w:rFonts w:ascii="Arial" w:eastAsia="Arial" w:hAnsi="Arial" w:cs="Arial"/>
      <w:b/>
      <w:bCs/>
      <w:sz w:val="24"/>
      <w:szCs w:val="24"/>
    </w:rPr>
  </w:style>
  <w:style w:type="paragraph" w:styleId="BalloonText">
    <w:name w:val="Balloon Text"/>
    <w:basedOn w:val="Normal"/>
    <w:link w:val="BalloonTextChar"/>
    <w:uiPriority w:val="99"/>
    <w:semiHidden/>
    <w:unhideWhenUsed/>
    <w:rsid w:val="0005570B"/>
    <w:rPr>
      <w:rFonts w:ascii="Tahoma" w:hAnsi="Tahoma" w:cs="Tahoma"/>
      <w:sz w:val="16"/>
      <w:szCs w:val="16"/>
    </w:rPr>
  </w:style>
  <w:style w:type="character" w:customStyle="1" w:styleId="BalloonTextChar">
    <w:name w:val="Balloon Text Char"/>
    <w:basedOn w:val="DefaultParagraphFont"/>
    <w:link w:val="BalloonText"/>
    <w:uiPriority w:val="99"/>
    <w:semiHidden/>
    <w:rsid w:val="0005570B"/>
    <w:rPr>
      <w:rFonts w:ascii="Tahoma" w:eastAsia="Arial MT"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rnal.sti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asus ryzen5</cp:lastModifiedBy>
  <cp:revision>2</cp:revision>
  <dcterms:created xsi:type="dcterms:W3CDTF">2026-04-30T13:40:00Z</dcterms:created>
  <dcterms:modified xsi:type="dcterms:W3CDTF">2026-04-30T13:40:00Z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2016</vt:lpwstr>
  </property>
  <property fmtid="{D5CDD505-2E9C-101B-9397-08002B2CF9AE}" pid="4" name="LastSaved">
    <vt:filetime>2026-04-30T00:00:00Z</vt:filetime>
  </property>
  <property fmtid="{D5CDD505-2E9C-101B-9397-08002B2CF9AE}" pid="5" name="Producer">
    <vt:lpwstr>www.ilovepdf.com</vt:lpwstr>
  </property>
</Properties>
</file>